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DFF5E" w14:textId="77777777" w:rsidR="00953BF0" w:rsidRDefault="00953BF0" w:rsidP="0060358A">
      <w:pPr>
        <w:pStyle w:val="Default"/>
        <w:rPr>
          <w:b/>
        </w:rPr>
      </w:pPr>
      <w:r>
        <w:rPr>
          <w:b/>
          <w:noProof/>
          <w:lang w:eastAsia="en-GB"/>
        </w:rPr>
        <w:drawing>
          <wp:anchor distT="36576" distB="36576" distL="36576" distR="36576" simplePos="0" relativeHeight="251658240" behindDoc="0" locked="0" layoutInCell="1" allowOverlap="1" wp14:anchorId="26627969" wp14:editId="2AD8678B">
            <wp:simplePos x="0" y="0"/>
            <wp:positionH relativeFrom="column">
              <wp:posOffset>2072640</wp:posOffset>
            </wp:positionH>
            <wp:positionV relativeFrom="paragraph">
              <wp:posOffset>-518160</wp:posOffset>
            </wp:positionV>
            <wp:extent cx="1272540" cy="1165860"/>
            <wp:effectExtent l="0" t="0" r="381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A7159" w14:textId="77777777" w:rsidR="00953BF0" w:rsidRDefault="00953BF0" w:rsidP="0060358A">
      <w:pPr>
        <w:pStyle w:val="Default"/>
        <w:rPr>
          <w:b/>
        </w:rPr>
      </w:pPr>
    </w:p>
    <w:p w14:paraId="027B1FA7" w14:textId="77777777" w:rsidR="00953BF0" w:rsidRDefault="00953BF0" w:rsidP="0060358A">
      <w:pPr>
        <w:pStyle w:val="Default"/>
        <w:rPr>
          <w:b/>
        </w:rPr>
      </w:pPr>
    </w:p>
    <w:p w14:paraId="487A059C" w14:textId="77777777" w:rsidR="00953BF0" w:rsidRDefault="00953BF0" w:rsidP="0060358A">
      <w:pPr>
        <w:pStyle w:val="Default"/>
        <w:rPr>
          <w:b/>
        </w:rPr>
      </w:pPr>
    </w:p>
    <w:p w14:paraId="0C361781" w14:textId="77777777" w:rsidR="00953BF0" w:rsidRDefault="00953BF0" w:rsidP="0060358A">
      <w:pPr>
        <w:pStyle w:val="Default"/>
        <w:rPr>
          <w:b/>
        </w:rPr>
      </w:pPr>
    </w:p>
    <w:p w14:paraId="12307493" w14:textId="77777777" w:rsidR="0060358A" w:rsidRPr="0060358A" w:rsidRDefault="0060358A" w:rsidP="0060358A">
      <w:pPr>
        <w:pStyle w:val="Default"/>
        <w:rPr>
          <w:b/>
        </w:rPr>
      </w:pPr>
      <w:r w:rsidRPr="0060358A">
        <w:rPr>
          <w:b/>
        </w:rPr>
        <w:t>Peer to Peer Abuse</w:t>
      </w:r>
      <w:r w:rsidR="00F8036B">
        <w:rPr>
          <w:b/>
        </w:rPr>
        <w:t xml:space="preserve"> Policy</w:t>
      </w:r>
    </w:p>
    <w:p w14:paraId="67F4F488" w14:textId="77777777" w:rsidR="0060358A" w:rsidRDefault="0060358A" w:rsidP="0060358A">
      <w:pPr>
        <w:pStyle w:val="Default"/>
      </w:pPr>
    </w:p>
    <w:p w14:paraId="3B55EA09" w14:textId="77777777" w:rsidR="006B45B1" w:rsidRPr="00F8036B" w:rsidRDefault="0060358A" w:rsidP="0060358A">
      <w:pPr>
        <w:rPr>
          <w:rFonts w:ascii="Arial" w:hAnsi="Arial" w:cs="Arial"/>
          <w:sz w:val="23"/>
          <w:szCs w:val="23"/>
        </w:rPr>
      </w:pPr>
      <w:r w:rsidRPr="00F8036B">
        <w:rPr>
          <w:rFonts w:ascii="Arial" w:hAnsi="Arial" w:cs="Arial"/>
          <w:sz w:val="23"/>
          <w:szCs w:val="23"/>
        </w:rPr>
        <w:t>Children and young people may be harmful to one another in a number of ways which would be classified as peer on peer abuse.</w:t>
      </w:r>
    </w:p>
    <w:p w14:paraId="6A0032EF" w14:textId="77777777" w:rsidR="00893694" w:rsidRDefault="00893694" w:rsidP="00893694">
      <w:pPr>
        <w:pStyle w:val="Default"/>
        <w:rPr>
          <w:sz w:val="23"/>
          <w:szCs w:val="23"/>
        </w:rPr>
      </w:pPr>
      <w:r>
        <w:rPr>
          <w:b/>
          <w:bCs/>
          <w:sz w:val="23"/>
          <w:szCs w:val="23"/>
        </w:rPr>
        <w:t xml:space="preserve">Introduction to abuse and harmful behaviour </w:t>
      </w:r>
    </w:p>
    <w:p w14:paraId="24AEE899" w14:textId="77777777" w:rsidR="00893694" w:rsidRDefault="00893694" w:rsidP="00893694">
      <w:pPr>
        <w:pStyle w:val="Default"/>
        <w:rPr>
          <w:sz w:val="23"/>
          <w:szCs w:val="23"/>
        </w:rPr>
      </w:pPr>
      <w:r>
        <w:rPr>
          <w:sz w:val="23"/>
          <w:szCs w:val="23"/>
        </w:rPr>
        <w:t xml:space="preserve">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w:t>
      </w:r>
    </w:p>
    <w:p w14:paraId="651DED07" w14:textId="77777777" w:rsidR="00893694" w:rsidRDefault="00893694" w:rsidP="00893694">
      <w:pPr>
        <w:pStyle w:val="Default"/>
        <w:rPr>
          <w:sz w:val="23"/>
          <w:szCs w:val="23"/>
        </w:rPr>
      </w:pPr>
      <w:r>
        <w:rPr>
          <w:sz w:val="23"/>
          <w:szCs w:val="23"/>
        </w:rPr>
        <w:t xml:space="preserve">Abuse is abuse and should never be tolerated or passed off as ‘banter’ or ‘part of growing up’. Equally, abuse issues can sometimes be gender specific e.g. girls being sexually touched/assaulted and boys being subject to initiation/hazing type violence (KCSIE, 2016). It is important to consider the forms abuse may take and the subsequent actions required. </w:t>
      </w:r>
    </w:p>
    <w:p w14:paraId="481B0F44" w14:textId="77777777" w:rsidR="00AB5355" w:rsidRDefault="00AB5355" w:rsidP="00893694">
      <w:pPr>
        <w:pStyle w:val="Default"/>
        <w:rPr>
          <w:sz w:val="23"/>
          <w:szCs w:val="23"/>
        </w:rPr>
      </w:pPr>
    </w:p>
    <w:p w14:paraId="512588DB" w14:textId="77777777" w:rsidR="00893694" w:rsidRDefault="00893694" w:rsidP="00893694">
      <w:pPr>
        <w:pStyle w:val="Default"/>
        <w:rPr>
          <w:sz w:val="23"/>
          <w:szCs w:val="23"/>
        </w:rPr>
      </w:pPr>
      <w:r>
        <w:rPr>
          <w:b/>
          <w:bCs/>
          <w:sz w:val="23"/>
          <w:szCs w:val="23"/>
        </w:rPr>
        <w:t xml:space="preserve">Types of abuse </w:t>
      </w:r>
    </w:p>
    <w:p w14:paraId="28001BA4" w14:textId="77777777" w:rsidR="00893694" w:rsidRDefault="00893694" w:rsidP="00893694">
      <w:pPr>
        <w:pStyle w:val="Default"/>
        <w:rPr>
          <w:sz w:val="23"/>
          <w:szCs w:val="23"/>
        </w:rPr>
      </w:pPr>
      <w:r>
        <w:rPr>
          <w:sz w:val="23"/>
          <w:szCs w:val="23"/>
        </w:rPr>
        <w:t xml:space="preserve">There are many forms of abuse that may occur between peers and this list is not exhaustive. Each form of abuse or prejudiced behaviour is described in detail followed by advice and support on actions to be taken. </w:t>
      </w:r>
    </w:p>
    <w:p w14:paraId="27313381" w14:textId="77777777" w:rsidR="00AB5355" w:rsidRDefault="00AB5355" w:rsidP="00893694">
      <w:pPr>
        <w:pStyle w:val="Default"/>
        <w:rPr>
          <w:sz w:val="23"/>
          <w:szCs w:val="23"/>
        </w:rPr>
      </w:pPr>
    </w:p>
    <w:p w14:paraId="259195EF" w14:textId="77777777" w:rsidR="00893694" w:rsidRDefault="00893694" w:rsidP="00893694">
      <w:pPr>
        <w:pStyle w:val="Default"/>
        <w:rPr>
          <w:sz w:val="23"/>
          <w:szCs w:val="23"/>
        </w:rPr>
      </w:pPr>
      <w:r>
        <w:rPr>
          <w:b/>
          <w:bCs/>
          <w:sz w:val="23"/>
          <w:szCs w:val="23"/>
        </w:rPr>
        <w:t xml:space="preserve">Physical abuse e.g. (biting, hitting, kicking, hair pulling etc.) </w:t>
      </w:r>
    </w:p>
    <w:p w14:paraId="5D31C2E5" w14:textId="77777777" w:rsidR="00893694" w:rsidRDefault="00893694" w:rsidP="00893694">
      <w:pPr>
        <w:pStyle w:val="Default"/>
        <w:rPr>
          <w:sz w:val="23"/>
          <w:szCs w:val="23"/>
        </w:rPr>
      </w:pPr>
      <w:r>
        <w:rPr>
          <w:sz w:val="23"/>
          <w:szCs w:val="23"/>
        </w:rPr>
        <w:t xml:space="preserve">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 </w:t>
      </w:r>
    </w:p>
    <w:p w14:paraId="590EB98F" w14:textId="77777777" w:rsidR="00F8036B" w:rsidRDefault="00F8036B" w:rsidP="00F8036B">
      <w:pPr>
        <w:rPr>
          <w:b/>
          <w:bCs/>
          <w:sz w:val="23"/>
          <w:szCs w:val="23"/>
        </w:rPr>
      </w:pPr>
    </w:p>
    <w:p w14:paraId="24F19225"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Sexually harmful behaviour/sexual abuse e.g. </w:t>
      </w:r>
      <w:r>
        <w:rPr>
          <w:rFonts w:ascii="Arial" w:hAnsi="Arial" w:cs="Arial"/>
          <w:b/>
          <w:bCs/>
          <w:sz w:val="23"/>
          <w:szCs w:val="23"/>
        </w:rPr>
        <w:t xml:space="preserve">(inappropriate sexual language,  </w:t>
      </w:r>
      <w:r w:rsidRPr="00F8036B">
        <w:rPr>
          <w:rFonts w:ascii="Arial" w:hAnsi="Arial" w:cs="Arial"/>
          <w:b/>
          <w:bCs/>
          <w:sz w:val="23"/>
          <w:szCs w:val="23"/>
        </w:rPr>
        <w:t xml:space="preserve">touching, sexual assault etc.) </w:t>
      </w:r>
    </w:p>
    <w:p w14:paraId="62805E32"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assault/abuse. </w:t>
      </w:r>
    </w:p>
    <w:p w14:paraId="71AA8C50"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Bullying (physical, name calling, homophobic etc.) </w:t>
      </w:r>
    </w:p>
    <w:p w14:paraId="36D5C556"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14:paraId="420039DA" w14:textId="77777777" w:rsidR="00F8036B" w:rsidRPr="00F8036B" w:rsidRDefault="00F8036B" w:rsidP="00F8036B">
      <w:pPr>
        <w:rPr>
          <w:rFonts w:ascii="Arial" w:hAnsi="Arial" w:cs="Arial"/>
          <w:sz w:val="23"/>
          <w:szCs w:val="23"/>
        </w:rPr>
      </w:pPr>
      <w:r w:rsidRPr="00F8036B">
        <w:rPr>
          <w:rFonts w:ascii="Arial" w:hAnsi="Arial" w:cs="Arial"/>
          <w:sz w:val="23"/>
          <w:szCs w:val="23"/>
        </w:rPr>
        <w:lastRenderedPageBreak/>
        <w:t xml:space="preserve">In order to be considered bullying, the behaviour must be aggressive and include: </w:t>
      </w:r>
    </w:p>
    <w:p w14:paraId="1DB83039"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 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3E1EADE2"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 Repetition: Bullying behaviours happen more than once or have the potential to happen more than once. </w:t>
      </w:r>
    </w:p>
    <w:p w14:paraId="3A019344"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Bullying includes actions such as making threats, spreading rumours, attacking someone physically or verbally or for a particular reason e.g. size, hair colour, gender, sexual orientation, and excluding someone from a group on purpose. </w:t>
      </w:r>
    </w:p>
    <w:p w14:paraId="697B5B36"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Cyber bullying </w:t>
      </w:r>
    </w:p>
    <w:p w14:paraId="3C6719B5"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Cyberbullying is the use of phones, instant messaging, e-mail, chat rooms or social networking sites such as Facebook and Twitter to harass threaten or intimidate someone for the same reasons as stated above. </w:t>
      </w:r>
    </w:p>
    <w:p w14:paraId="5A520E97"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14:paraId="1906AEE5"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 </w:t>
      </w:r>
    </w:p>
    <w:p w14:paraId="30703A38"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Youth Produced Sexual Imagery (Sexting) </w:t>
      </w:r>
    </w:p>
    <w:p w14:paraId="5C76449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Youth produced sexual imagery (Sexting)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14:paraId="403160CB"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14:paraId="415B17B9" w14:textId="77777777" w:rsidR="00F8036B" w:rsidRPr="00F8036B" w:rsidRDefault="00F8036B" w:rsidP="00F8036B">
      <w:pPr>
        <w:rPr>
          <w:rFonts w:ascii="Arial" w:hAnsi="Arial" w:cs="Arial"/>
          <w:b/>
          <w:bCs/>
          <w:sz w:val="23"/>
          <w:szCs w:val="23"/>
        </w:rPr>
      </w:pPr>
    </w:p>
    <w:p w14:paraId="5EA9F516" w14:textId="77777777" w:rsidR="00F8036B" w:rsidRDefault="00F8036B" w:rsidP="00F8036B">
      <w:pPr>
        <w:rPr>
          <w:rFonts w:ascii="Arial" w:hAnsi="Arial" w:cs="Arial"/>
          <w:b/>
          <w:bCs/>
          <w:sz w:val="23"/>
          <w:szCs w:val="23"/>
        </w:rPr>
      </w:pPr>
    </w:p>
    <w:p w14:paraId="392C47E0" w14:textId="77777777" w:rsidR="00F8036B" w:rsidRDefault="00F8036B" w:rsidP="00F8036B">
      <w:pPr>
        <w:rPr>
          <w:rFonts w:ascii="Arial" w:hAnsi="Arial" w:cs="Arial"/>
          <w:b/>
          <w:bCs/>
          <w:sz w:val="23"/>
          <w:szCs w:val="23"/>
        </w:rPr>
      </w:pPr>
    </w:p>
    <w:p w14:paraId="72CE3204"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Initiation/Hazing </w:t>
      </w:r>
    </w:p>
    <w:p w14:paraId="6B61B4E4"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14:paraId="1E658F55" w14:textId="77777777" w:rsidR="00F8036B" w:rsidRPr="00F8036B" w:rsidRDefault="00F8036B" w:rsidP="00F8036B">
      <w:pPr>
        <w:rPr>
          <w:rFonts w:ascii="Arial" w:hAnsi="Arial" w:cs="Arial"/>
          <w:sz w:val="23"/>
          <w:szCs w:val="23"/>
        </w:rPr>
      </w:pPr>
      <w:r w:rsidRPr="00F8036B">
        <w:rPr>
          <w:rFonts w:ascii="Arial" w:hAnsi="Arial" w:cs="Arial"/>
          <w:sz w:val="23"/>
          <w:szCs w:val="23"/>
        </w:rPr>
        <w:t>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14:paraId="39387723"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Prejudiced Behaviour </w:t>
      </w:r>
    </w:p>
    <w:p w14:paraId="463F4997"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The term prejudice-related bullying refers to a range of hurtful behaviour, physical or </w:t>
      </w:r>
    </w:p>
    <w:p w14:paraId="04F6F176"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emotional or both, which causes someone to feel powerless, worthless, excluded or </w:t>
      </w:r>
    </w:p>
    <w:p w14:paraId="1099F9E9"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marginalised, and which is connected with prejudices around belonging, identity </w:t>
      </w:r>
    </w:p>
    <w:p w14:paraId="7E152267" w14:textId="77777777" w:rsidR="00F8036B" w:rsidRPr="00F8036B" w:rsidRDefault="00F8036B" w:rsidP="00F8036B">
      <w:pPr>
        <w:rPr>
          <w:rFonts w:ascii="Arial" w:hAnsi="Arial" w:cs="Arial"/>
          <w:sz w:val="23"/>
          <w:szCs w:val="23"/>
        </w:rPr>
      </w:pPr>
      <w:r w:rsidRPr="00F8036B">
        <w:rPr>
          <w:rFonts w:ascii="Arial" w:hAnsi="Arial" w:cs="Arial"/>
          <w:sz w:val="23"/>
          <w:szCs w:val="23"/>
        </w:rPr>
        <w:t>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p>
    <w:p w14:paraId="0BD5C38E"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Expected action taken from all staff </w:t>
      </w:r>
    </w:p>
    <w:p w14:paraId="22BBD510"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Although the type of abuse may have a varying effect on the victim and initiator of the harm, these simple steps can help clarify the situation and establish the facts before deciding the consequences for those involved in perpetrating harm. </w:t>
      </w:r>
    </w:p>
    <w:p w14:paraId="1AE97C50"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It is important to deal with a situation of peer abuse immediately and sensitively. It is necessary to gather the information as soon as possible to get the true facts around what has occurred as soon after the child(ren)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 </w:t>
      </w:r>
    </w:p>
    <w:p w14:paraId="0A52D71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 </w:t>
      </w:r>
    </w:p>
    <w:p w14:paraId="27115E06" w14:textId="77777777" w:rsidR="00F8036B" w:rsidRPr="00F8036B" w:rsidRDefault="00F8036B" w:rsidP="00F8036B">
      <w:pPr>
        <w:rPr>
          <w:rFonts w:ascii="Arial" w:hAnsi="Arial" w:cs="Arial"/>
          <w:b/>
          <w:bCs/>
          <w:sz w:val="23"/>
          <w:szCs w:val="23"/>
        </w:rPr>
      </w:pPr>
    </w:p>
    <w:p w14:paraId="6050E485" w14:textId="77777777" w:rsidR="00F8036B" w:rsidRPr="00F8036B" w:rsidRDefault="00F8036B" w:rsidP="00F8036B">
      <w:pPr>
        <w:rPr>
          <w:rFonts w:ascii="Arial" w:hAnsi="Arial" w:cs="Arial"/>
          <w:sz w:val="23"/>
          <w:szCs w:val="23"/>
        </w:rPr>
      </w:pPr>
      <w:r w:rsidRPr="00F8036B">
        <w:rPr>
          <w:rFonts w:ascii="Arial" w:hAnsi="Arial" w:cs="Arial"/>
          <w:b/>
          <w:bCs/>
          <w:sz w:val="23"/>
          <w:szCs w:val="23"/>
        </w:rPr>
        <w:lastRenderedPageBreak/>
        <w:t xml:space="preserve">Gather the Facts </w:t>
      </w:r>
    </w:p>
    <w:p w14:paraId="1A5BA214"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Speak to all the young people involved separately, gain a statement of facts from them and use </w:t>
      </w:r>
      <w:r w:rsidRPr="00F8036B">
        <w:rPr>
          <w:rFonts w:ascii="Arial" w:hAnsi="Arial" w:cs="Arial"/>
          <w:b/>
          <w:bCs/>
          <w:sz w:val="23"/>
          <w:szCs w:val="23"/>
        </w:rPr>
        <w:t xml:space="preserve">consistent language </w:t>
      </w:r>
      <w:r w:rsidRPr="00F8036B">
        <w:rPr>
          <w:rFonts w:ascii="Arial" w:hAnsi="Arial" w:cs="Arial"/>
          <w:sz w:val="23"/>
          <w:szCs w:val="23"/>
        </w:rPr>
        <w:t xml:space="preserve">and </w:t>
      </w:r>
      <w:r w:rsidRPr="00F8036B">
        <w:rPr>
          <w:rFonts w:ascii="Arial" w:hAnsi="Arial" w:cs="Arial"/>
          <w:b/>
          <w:bCs/>
          <w:sz w:val="23"/>
          <w:szCs w:val="23"/>
        </w:rPr>
        <w:t xml:space="preserve">open questions </w:t>
      </w:r>
      <w:r w:rsidRPr="00F8036B">
        <w:rPr>
          <w:rFonts w:ascii="Arial" w:hAnsi="Arial" w:cs="Arial"/>
          <w:sz w:val="23"/>
          <w:szCs w:val="23"/>
        </w:rPr>
        <w:t xml:space="preserve">for each account. The easiest way to do this is not to have a line of questioning but to ask the young people to tell you what happened. Only interrupt the young person from this to gain clarity with open questions, ‘where, when, why, who’. (What happened? Who observed the incident? What was seen? What was heard? Did anyone intervene?) </w:t>
      </w:r>
    </w:p>
    <w:p w14:paraId="486591FC" w14:textId="77777777" w:rsidR="00F8036B" w:rsidRPr="00F8036B" w:rsidRDefault="00F8036B" w:rsidP="00F8036B">
      <w:pPr>
        <w:rPr>
          <w:rFonts w:ascii="Arial" w:hAnsi="Arial" w:cs="Arial"/>
          <w:sz w:val="23"/>
          <w:szCs w:val="23"/>
        </w:rPr>
      </w:pPr>
    </w:p>
    <w:p w14:paraId="7B9E5DA4"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Consider the Intent (begin to Risk Assess) </w:t>
      </w:r>
    </w:p>
    <w:p w14:paraId="057B4867" w14:textId="77777777" w:rsidR="00F8036B" w:rsidRPr="00F8036B" w:rsidRDefault="00F8036B" w:rsidP="00F8036B">
      <w:pPr>
        <w:rPr>
          <w:rFonts w:ascii="Arial" w:hAnsi="Arial" w:cs="Arial"/>
          <w:sz w:val="23"/>
          <w:szCs w:val="23"/>
        </w:rPr>
      </w:pPr>
      <w:r w:rsidRPr="00F8036B">
        <w:rPr>
          <w:rFonts w:ascii="Arial" w:hAnsi="Arial" w:cs="Arial"/>
          <w:sz w:val="23"/>
          <w:szCs w:val="23"/>
        </w:rPr>
        <w:t>Has this been a deliberate or contrived situation for a young person to be able to harm another?</w:t>
      </w:r>
    </w:p>
    <w:p w14:paraId="65955994"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Decide on your next course of action </w:t>
      </w:r>
    </w:p>
    <w:p w14:paraId="2D9A6B84"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If from the information that you gather you believe any young person to be at risk of significant harm you must make a safeguarding referral to social care immediately (where a crime has been committed the police should be involved also). If this is the case, once social care has been contacted and made a decision on what will happen next then you will be informed on your next steps. </w:t>
      </w:r>
    </w:p>
    <w:p w14:paraId="181B7E3F"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If social care and the police intend to pursue this further they may ask to interview the young people in school or they may ask for parents to come to school to be spoken to also. It is important to be prepared for every situation and the potential time it may take. </w:t>
      </w:r>
    </w:p>
    <w:p w14:paraId="71C701D0"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It may also be that social care feel that it does not meet their criteria in which case you may challenge that decision, with that individual or their line manager. If on discussion however, you agree with the decision, you may then be left to inform parents. </w:t>
      </w:r>
    </w:p>
    <w:p w14:paraId="7A9D7AFA" w14:textId="77777777" w:rsidR="00F8036B" w:rsidRPr="00F8036B" w:rsidRDefault="00F8036B" w:rsidP="00F8036B">
      <w:pPr>
        <w:rPr>
          <w:rFonts w:ascii="Arial" w:hAnsi="Arial" w:cs="Arial"/>
          <w:sz w:val="23"/>
          <w:szCs w:val="23"/>
        </w:rPr>
      </w:pPr>
    </w:p>
    <w:p w14:paraId="0683B0C0"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Informing parents </w:t>
      </w:r>
    </w:p>
    <w:p w14:paraId="052066D5"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If a young person is deemed to be ‘Gillick Competent’ following the ‘Fraser’ guidelines and does not wish you to share the information with parents, then the school must consider this especially for example if the young person is pregnant and this is why they are being bullied (unless this has occurred through significant harm in which case a criminal/social care case is likely or the young person is under the age of 13). </w:t>
      </w:r>
    </w:p>
    <w:p w14:paraId="4715ABE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person they would </w:t>
      </w:r>
      <w:r w:rsidRPr="00F8036B">
        <w:rPr>
          <w:rFonts w:ascii="Arial" w:hAnsi="Arial" w:cs="Arial"/>
          <w:sz w:val="23"/>
          <w:szCs w:val="23"/>
        </w:rPr>
        <w:lastRenderedPageBreak/>
        <w:t xml:space="preserve">not be criticised, however this would be the case if they actively breached the rights and choices of the young person. </w:t>
      </w:r>
    </w:p>
    <w:p w14:paraId="256FC0EA"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14:paraId="4B48933E" w14:textId="77777777" w:rsidR="00F8036B" w:rsidRPr="00F8036B" w:rsidRDefault="00F8036B" w:rsidP="00F8036B">
      <w:pPr>
        <w:rPr>
          <w:rFonts w:ascii="Arial" w:hAnsi="Arial" w:cs="Arial"/>
          <w:b/>
          <w:bCs/>
          <w:sz w:val="23"/>
          <w:szCs w:val="23"/>
        </w:rPr>
      </w:pPr>
      <w:r w:rsidRPr="00F8036B">
        <w:rPr>
          <w:rFonts w:ascii="Arial" w:hAnsi="Arial" w:cs="Arial"/>
          <w:b/>
          <w:bCs/>
          <w:sz w:val="23"/>
          <w:szCs w:val="23"/>
        </w:rPr>
        <w:t xml:space="preserve">Points to consider: </w:t>
      </w:r>
    </w:p>
    <w:p w14:paraId="3A45A13E"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What is the age of the children involved? </w:t>
      </w:r>
    </w:p>
    <w:p w14:paraId="1C479AB2"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 </w:t>
      </w:r>
    </w:p>
    <w:p w14:paraId="020669F9"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Where did the incident or incidents take place? </w:t>
      </w:r>
    </w:p>
    <w:p w14:paraId="4B1C17A0" w14:textId="77777777" w:rsidR="00F8036B" w:rsidRPr="00F8036B" w:rsidRDefault="00F8036B" w:rsidP="00F8036B">
      <w:pPr>
        <w:rPr>
          <w:rFonts w:ascii="Arial" w:hAnsi="Arial" w:cs="Arial"/>
          <w:sz w:val="23"/>
          <w:szCs w:val="23"/>
        </w:rPr>
      </w:pPr>
      <w:r w:rsidRPr="00F8036B">
        <w:rPr>
          <w:rFonts w:ascii="Arial" w:hAnsi="Arial" w:cs="Arial"/>
          <w:sz w:val="23"/>
          <w:szCs w:val="23"/>
        </w:rPr>
        <w:t>Was the incident in an open, visible place to others? If so was it observed? If not, is more supervision required within this particular area?</w:t>
      </w:r>
    </w:p>
    <w:p w14:paraId="0FC32860"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What was the explanation by all children involved of what occurred? </w:t>
      </w:r>
    </w:p>
    <w:p w14:paraId="4CF0ADC9"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14:paraId="4847D9BA"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What is each of the children’s own understanding of what occurred? </w:t>
      </w:r>
    </w:p>
    <w:p w14:paraId="07788905"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 </w:t>
      </w:r>
    </w:p>
    <w:p w14:paraId="362D2D2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In dealing with an incident of this nature the answers are not always clear cut. If you are concerned or unsure as to whether or not there is any risk involved, please seek advice from Children’s Services Social Care. </w:t>
      </w:r>
    </w:p>
    <w:p w14:paraId="7E291A2F" w14:textId="77777777" w:rsidR="00F8036B" w:rsidRPr="00F8036B" w:rsidRDefault="00F8036B" w:rsidP="00F8036B">
      <w:pPr>
        <w:rPr>
          <w:rFonts w:ascii="Arial" w:hAnsi="Arial" w:cs="Arial"/>
          <w:sz w:val="23"/>
          <w:szCs w:val="23"/>
        </w:rPr>
      </w:pPr>
    </w:p>
    <w:p w14:paraId="09DE7D0E"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Repetition </w:t>
      </w:r>
    </w:p>
    <w:p w14:paraId="37703EDB"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682816F2" w14:textId="77777777" w:rsidR="00F8036B" w:rsidRPr="00F8036B" w:rsidRDefault="00F8036B" w:rsidP="00F8036B">
      <w:pPr>
        <w:rPr>
          <w:rFonts w:ascii="Arial" w:hAnsi="Arial" w:cs="Arial"/>
          <w:sz w:val="23"/>
          <w:szCs w:val="23"/>
        </w:rPr>
      </w:pPr>
      <w:r w:rsidRPr="00F8036B">
        <w:rPr>
          <w:rFonts w:ascii="Arial" w:hAnsi="Arial" w:cs="Arial"/>
          <w:b/>
          <w:bCs/>
          <w:sz w:val="23"/>
          <w:szCs w:val="23"/>
        </w:rPr>
        <w:lastRenderedPageBreak/>
        <w:t xml:space="preserve">Next Steps </w:t>
      </w:r>
    </w:p>
    <w:p w14:paraId="65053560"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Once the outcome of the incident(s) has been established it is necessary to ensure future incidents of abuse do not occur again and consider the support and intervention required for those involved. </w:t>
      </w:r>
    </w:p>
    <w:p w14:paraId="13DDA08F" w14:textId="77777777" w:rsidR="00F8036B" w:rsidRPr="00F8036B" w:rsidRDefault="00F8036B" w:rsidP="00F8036B">
      <w:pPr>
        <w:rPr>
          <w:rFonts w:ascii="Arial" w:hAnsi="Arial" w:cs="Arial"/>
          <w:sz w:val="23"/>
          <w:szCs w:val="23"/>
        </w:rPr>
      </w:pPr>
    </w:p>
    <w:p w14:paraId="38654B04"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For the young person who has been harmed </w:t>
      </w:r>
    </w:p>
    <w:p w14:paraId="20FBB3B8"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732A5675"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Other interventions that could be considered may target a whole class or year group for example a speaker on cyber bullying, relationship abuse etc. It may be that through the continued curriculum of PHSE that certain issues can be discussed and debated more frequently. </w:t>
      </w:r>
    </w:p>
    <w:p w14:paraId="3A43C4AF"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54DD42EB" w14:textId="77777777" w:rsidR="00F8036B" w:rsidRPr="00F8036B" w:rsidRDefault="00F8036B" w:rsidP="00F8036B">
      <w:pPr>
        <w:rPr>
          <w:rFonts w:ascii="Arial" w:hAnsi="Arial" w:cs="Arial"/>
          <w:sz w:val="23"/>
          <w:szCs w:val="23"/>
        </w:rPr>
      </w:pPr>
    </w:p>
    <w:p w14:paraId="475D06F0"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For the young person who has displayed harmful behaviour </w:t>
      </w:r>
    </w:p>
    <w:p w14:paraId="56E00FA9"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necessary through an Early help referral and the young person may require additional support from family members. </w:t>
      </w:r>
    </w:p>
    <w:p w14:paraId="6CC5A48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7544C818" w14:textId="77777777" w:rsidR="00F8036B" w:rsidRPr="00F8036B" w:rsidRDefault="00F8036B" w:rsidP="00F8036B">
      <w:pPr>
        <w:rPr>
          <w:rFonts w:ascii="Arial" w:hAnsi="Arial" w:cs="Arial"/>
          <w:sz w:val="23"/>
          <w:szCs w:val="23"/>
        </w:rPr>
      </w:pPr>
      <w:r w:rsidRPr="00F8036B">
        <w:rPr>
          <w:rFonts w:ascii="Arial" w:hAnsi="Arial" w:cs="Arial"/>
          <w:sz w:val="23"/>
          <w:szCs w:val="23"/>
        </w:rPr>
        <w:lastRenderedPageBreak/>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14:paraId="6ABD3BD3"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The school may also choose a punishment as a consequence such as exclusion or internal exclusion/inclusion/seclusion for a period of time to allow the young person to reflect on their behaviour. </w:t>
      </w:r>
    </w:p>
    <w:p w14:paraId="78ACF846" w14:textId="77777777" w:rsidR="00F8036B" w:rsidRPr="00F8036B" w:rsidRDefault="00F8036B" w:rsidP="00F8036B">
      <w:pPr>
        <w:rPr>
          <w:rFonts w:ascii="Arial" w:hAnsi="Arial" w:cs="Arial"/>
          <w:sz w:val="23"/>
          <w:szCs w:val="23"/>
        </w:rPr>
      </w:pPr>
    </w:p>
    <w:p w14:paraId="1EBD817B"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After care </w:t>
      </w:r>
    </w:p>
    <w:p w14:paraId="671CFC76"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 </w:t>
      </w:r>
    </w:p>
    <w:p w14:paraId="5E0E1E38" w14:textId="77777777" w:rsidR="00F8036B" w:rsidRDefault="00F8036B" w:rsidP="00F8036B">
      <w:pPr>
        <w:rPr>
          <w:rFonts w:ascii="Arial" w:hAnsi="Arial" w:cs="Arial"/>
          <w:sz w:val="23"/>
          <w:szCs w:val="23"/>
        </w:rPr>
      </w:pPr>
    </w:p>
    <w:p w14:paraId="5EAA4500"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Preventative Strategies for Schools and Settings </w:t>
      </w:r>
    </w:p>
    <w:p w14:paraId="4525F81A"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For all schools and settings, it is important to develop appropriate strategies in order to prevent the issue of peer on peer abuse rather than manage the issues in a reactive way. </w:t>
      </w:r>
    </w:p>
    <w:p w14:paraId="5CABD4E3"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Firstly, and most importantly for schools and settings is recognition that peer on peer abuse can and will occur on any site even with the most stringent of policies and support mechanisms. In which case it is important to continue to recognise and manage such risks and learn how to improve and move forward with strategies in supporting young people to talk about any issues and through sharing information with all staff. </w:t>
      </w:r>
    </w:p>
    <w:p w14:paraId="4712E154" w14:textId="77777777" w:rsidR="00F8036B" w:rsidRPr="00F8036B" w:rsidRDefault="00F8036B" w:rsidP="00F8036B">
      <w:pPr>
        <w:rPr>
          <w:rFonts w:ascii="Arial" w:hAnsi="Arial" w:cs="Arial"/>
          <w:sz w:val="23"/>
          <w:szCs w:val="23"/>
        </w:rPr>
      </w:pPr>
      <w:r w:rsidRPr="00F8036B">
        <w:rPr>
          <w:rFonts w:ascii="Arial" w:hAnsi="Arial" w:cs="Arial"/>
          <w:sz w:val="23"/>
          <w:szCs w:val="23"/>
        </w:rPr>
        <w:t>This can be supported by ensuring that each school/setting has an open environment where young people feel safe to share information about anything that is upsetting or worrying them. This can be strengthened through a strong and positive PHSE</w:t>
      </w:r>
      <w:r w:rsidR="000C4E42">
        <w:rPr>
          <w:rFonts w:ascii="Arial" w:hAnsi="Arial" w:cs="Arial"/>
          <w:sz w:val="23"/>
          <w:szCs w:val="23"/>
        </w:rPr>
        <w:t xml:space="preserve"> </w:t>
      </w:r>
      <w:r w:rsidRPr="00F8036B">
        <w:rPr>
          <w:rFonts w:ascii="Arial" w:hAnsi="Arial" w:cs="Arial"/>
          <w:sz w:val="23"/>
          <w:szCs w:val="23"/>
        </w:rPr>
        <w:t xml:space="preserve">curriculum that tackles such issues as prejudiced behaviour and gives children an open forum to talk things through rather than seek one on one opportunities to be harmful to one another. </w:t>
      </w:r>
    </w:p>
    <w:p w14:paraId="3A5B3DB1"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To enable such an open and honest environment it is necessary to ensure the whole workforce feels confident and enabled to talk about issues and challenge perceptions of young people including use of inappropriate language and behaviour towards one another. In order to create such an environment, it is necessary for whole staff training </w:t>
      </w:r>
      <w:r w:rsidRPr="00F8036B">
        <w:rPr>
          <w:rFonts w:ascii="Arial" w:hAnsi="Arial" w:cs="Arial"/>
          <w:sz w:val="23"/>
          <w:szCs w:val="23"/>
        </w:rPr>
        <w:lastRenderedPageBreak/>
        <w:t xml:space="preserve">and CPD around abusive behaviours and talking to young people in a way that continues to create an open and honest environment without prejudice. It is incredibly important that staff do not dismiss issues as ‘banter’ or ‘growing up’ or compare them to their own experiences of childhood. It is necessary that staff consider each issue and each individual in their own right before taking action. If staff minimise the concerns raised it may result in a young person seeking no further help or advice. </w:t>
      </w:r>
    </w:p>
    <w:p w14:paraId="595A7189"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It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peer on peer abuse. </w:t>
      </w:r>
    </w:p>
    <w:p w14:paraId="7DC2847C"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Finally, 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 </w:t>
      </w:r>
    </w:p>
    <w:p w14:paraId="2A618295" w14:textId="77777777" w:rsidR="00F8036B" w:rsidRPr="00F8036B" w:rsidRDefault="00F8036B" w:rsidP="00F8036B">
      <w:pPr>
        <w:rPr>
          <w:rFonts w:ascii="Arial" w:hAnsi="Arial" w:cs="Arial"/>
          <w:sz w:val="23"/>
          <w:szCs w:val="23"/>
        </w:rPr>
      </w:pPr>
    </w:p>
    <w:p w14:paraId="79DB5994" w14:textId="77777777" w:rsidR="00F8036B" w:rsidRPr="00F8036B" w:rsidRDefault="00F8036B" w:rsidP="00F8036B">
      <w:pPr>
        <w:rPr>
          <w:rFonts w:ascii="Arial" w:hAnsi="Arial" w:cs="Arial"/>
          <w:sz w:val="23"/>
          <w:szCs w:val="23"/>
        </w:rPr>
      </w:pPr>
      <w:r w:rsidRPr="00F8036B">
        <w:rPr>
          <w:rFonts w:ascii="Arial" w:hAnsi="Arial" w:cs="Arial"/>
          <w:b/>
          <w:bCs/>
          <w:sz w:val="23"/>
          <w:szCs w:val="23"/>
        </w:rPr>
        <w:t xml:space="preserve">References </w:t>
      </w:r>
    </w:p>
    <w:p w14:paraId="6F087F98"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Whatis.com </w:t>
      </w:r>
      <w:hyperlink r:id="rId8" w:history="1">
        <w:r w:rsidRPr="00F8036B">
          <w:rPr>
            <w:rStyle w:val="Hyperlink"/>
            <w:rFonts w:ascii="Arial" w:hAnsi="Arial" w:cs="Arial"/>
            <w:sz w:val="23"/>
            <w:szCs w:val="23"/>
          </w:rPr>
          <w:t>http://whatis.techtarget.com/definition/cyberbullying</w:t>
        </w:r>
      </w:hyperlink>
      <w:r w:rsidRPr="00F8036B">
        <w:rPr>
          <w:rFonts w:ascii="Arial" w:hAnsi="Arial" w:cs="Arial"/>
          <w:sz w:val="23"/>
          <w:szCs w:val="23"/>
        </w:rPr>
        <w:t xml:space="preserve"> </w:t>
      </w:r>
    </w:p>
    <w:p w14:paraId="3413DBBC"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New Choices Inc </w:t>
      </w:r>
      <w:hyperlink r:id="rId9" w:history="1">
        <w:r w:rsidRPr="00F8036B">
          <w:rPr>
            <w:rStyle w:val="Hyperlink"/>
            <w:rFonts w:ascii="Arial" w:hAnsi="Arial" w:cs="Arial"/>
            <w:sz w:val="23"/>
            <w:szCs w:val="23"/>
          </w:rPr>
          <w:t>http://newchoicesinc.org/educated/abuse/TDV/def</w:t>
        </w:r>
      </w:hyperlink>
      <w:r w:rsidRPr="00F8036B">
        <w:rPr>
          <w:rFonts w:ascii="Arial" w:hAnsi="Arial" w:cs="Arial"/>
          <w:sz w:val="23"/>
          <w:szCs w:val="23"/>
        </w:rPr>
        <w:t xml:space="preserve"> </w:t>
      </w:r>
    </w:p>
    <w:p w14:paraId="78E19C53"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This is abuse campaign </w:t>
      </w:r>
      <w:hyperlink r:id="rId10" w:history="1">
        <w:r w:rsidRPr="00F8036B">
          <w:rPr>
            <w:rStyle w:val="Hyperlink"/>
            <w:rFonts w:ascii="Arial" w:hAnsi="Arial" w:cs="Arial"/>
            <w:sz w:val="23"/>
            <w:szCs w:val="23"/>
          </w:rPr>
          <w:t>https://www.gov.uk/government/uploads/system/uploads/attachment_data/file/410010/2015-03-08_This_is_Abuse_campaign_summary_report__2_.pdf</w:t>
        </w:r>
      </w:hyperlink>
      <w:r w:rsidRPr="00F8036B">
        <w:rPr>
          <w:rFonts w:ascii="Arial" w:hAnsi="Arial" w:cs="Arial"/>
          <w:sz w:val="23"/>
          <w:szCs w:val="23"/>
        </w:rPr>
        <w:t xml:space="preserve">  </w:t>
      </w:r>
    </w:p>
    <w:p w14:paraId="023724FA"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Stop bullying.gov </w:t>
      </w:r>
    </w:p>
    <w:p w14:paraId="18923203" w14:textId="77777777" w:rsidR="00F8036B" w:rsidRPr="00F8036B" w:rsidRDefault="00A96221" w:rsidP="00F8036B">
      <w:pPr>
        <w:rPr>
          <w:rFonts w:ascii="Arial" w:hAnsi="Arial" w:cs="Arial"/>
          <w:sz w:val="23"/>
          <w:szCs w:val="23"/>
        </w:rPr>
      </w:pPr>
      <w:hyperlink r:id="rId11" w:anchor="types" w:history="1">
        <w:r w:rsidR="00F8036B" w:rsidRPr="00F8036B">
          <w:rPr>
            <w:rStyle w:val="Hyperlink"/>
            <w:rFonts w:ascii="Arial" w:hAnsi="Arial" w:cs="Arial"/>
            <w:sz w:val="23"/>
            <w:szCs w:val="23"/>
          </w:rPr>
          <w:t>http://www.stopbullying.gov/what-isbullying/definition/index.html#types</w:t>
        </w:r>
      </w:hyperlink>
      <w:r w:rsidR="00F8036B" w:rsidRPr="00F8036B">
        <w:rPr>
          <w:rFonts w:ascii="Arial" w:hAnsi="Arial" w:cs="Arial"/>
          <w:sz w:val="23"/>
          <w:szCs w:val="23"/>
        </w:rPr>
        <w:t xml:space="preserve">   </w:t>
      </w:r>
    </w:p>
    <w:p w14:paraId="3B95507E"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EACH resources for LGBT </w:t>
      </w:r>
    </w:p>
    <w:p w14:paraId="6A3DD37A" w14:textId="77777777" w:rsidR="00F8036B" w:rsidRPr="00F8036B" w:rsidRDefault="00F8036B" w:rsidP="00F8036B">
      <w:pPr>
        <w:rPr>
          <w:rFonts w:ascii="Arial" w:hAnsi="Arial" w:cs="Arial"/>
          <w:sz w:val="23"/>
          <w:szCs w:val="23"/>
        </w:rPr>
      </w:pPr>
      <w:r w:rsidRPr="00F8036B">
        <w:rPr>
          <w:rFonts w:ascii="Arial" w:hAnsi="Arial" w:cs="Arial"/>
          <w:sz w:val="23"/>
          <w:szCs w:val="23"/>
        </w:rPr>
        <w:t xml:space="preserve">CEOP </w:t>
      </w:r>
    </w:p>
    <w:p w14:paraId="60E6EA20" w14:textId="77777777" w:rsidR="00F8036B" w:rsidRDefault="00A96221" w:rsidP="008E14E4">
      <w:pPr>
        <w:rPr>
          <w:rStyle w:val="Hyperlink"/>
          <w:rFonts w:ascii="Arial" w:hAnsi="Arial" w:cs="Arial"/>
          <w:sz w:val="23"/>
          <w:szCs w:val="23"/>
        </w:rPr>
      </w:pPr>
      <w:hyperlink r:id="rId12" w:history="1">
        <w:r w:rsidR="00F8036B" w:rsidRPr="00F8036B">
          <w:rPr>
            <w:rStyle w:val="Hyperlink"/>
            <w:rFonts w:ascii="Arial" w:hAnsi="Arial" w:cs="Arial"/>
            <w:sz w:val="23"/>
            <w:szCs w:val="23"/>
          </w:rPr>
          <w:t>https://www.ceop.police.uk/Media-Centre/Press-releases/2009/What-does-sexting-mean/</w:t>
        </w:r>
      </w:hyperlink>
    </w:p>
    <w:p w14:paraId="15B0C2AA" w14:textId="77777777" w:rsidR="00355577" w:rsidRDefault="00355577" w:rsidP="008E14E4">
      <w:pPr>
        <w:rPr>
          <w:rFonts w:ascii="Arial" w:hAnsi="Arial" w:cs="Arial"/>
          <w:sz w:val="23"/>
          <w:szCs w:val="23"/>
        </w:rPr>
      </w:pPr>
    </w:p>
    <w:p w14:paraId="3928C2F5" w14:textId="4905D140" w:rsidR="00355577" w:rsidRDefault="00355577" w:rsidP="008E14E4">
      <w:pPr>
        <w:rPr>
          <w:rFonts w:ascii="Arial" w:hAnsi="Arial" w:cs="Arial"/>
          <w:sz w:val="23"/>
          <w:szCs w:val="23"/>
        </w:rPr>
      </w:pPr>
      <w:r>
        <w:rPr>
          <w:rFonts w:ascii="Arial" w:hAnsi="Arial" w:cs="Arial"/>
          <w:sz w:val="23"/>
          <w:szCs w:val="23"/>
        </w:rPr>
        <w:t xml:space="preserve">Reviewed: </w:t>
      </w:r>
      <w:r w:rsidR="00A96221">
        <w:rPr>
          <w:rFonts w:ascii="Arial" w:hAnsi="Arial" w:cs="Arial"/>
          <w:sz w:val="23"/>
          <w:szCs w:val="23"/>
        </w:rPr>
        <w:t>September 2021</w:t>
      </w:r>
      <w:r>
        <w:rPr>
          <w:rFonts w:ascii="Arial" w:hAnsi="Arial" w:cs="Arial"/>
          <w:sz w:val="23"/>
          <w:szCs w:val="23"/>
        </w:rPr>
        <w:t xml:space="preserve"> </w:t>
      </w:r>
    </w:p>
    <w:p w14:paraId="6BCC0A9E" w14:textId="77777777" w:rsidR="00355577" w:rsidRDefault="00355577" w:rsidP="008E14E4">
      <w:pPr>
        <w:rPr>
          <w:rFonts w:ascii="Arial" w:hAnsi="Arial" w:cs="Arial"/>
          <w:sz w:val="23"/>
          <w:szCs w:val="23"/>
        </w:rPr>
      </w:pPr>
    </w:p>
    <w:p w14:paraId="0DC03288" w14:textId="59622CEE" w:rsidR="00355577" w:rsidRDefault="00355577" w:rsidP="008E14E4">
      <w:pPr>
        <w:rPr>
          <w:rFonts w:ascii="Arial" w:hAnsi="Arial" w:cs="Arial"/>
          <w:sz w:val="23"/>
          <w:szCs w:val="23"/>
        </w:rPr>
      </w:pPr>
      <w:r>
        <w:rPr>
          <w:rFonts w:ascii="Arial" w:hAnsi="Arial" w:cs="Arial"/>
          <w:sz w:val="23"/>
          <w:szCs w:val="23"/>
        </w:rPr>
        <w:t>Next Review October 202</w:t>
      </w:r>
      <w:r w:rsidR="00A96221">
        <w:rPr>
          <w:rFonts w:ascii="Arial" w:hAnsi="Arial" w:cs="Arial"/>
          <w:sz w:val="23"/>
          <w:szCs w:val="23"/>
        </w:rPr>
        <w:t>3</w:t>
      </w:r>
      <w:bookmarkStart w:id="0" w:name="_GoBack"/>
      <w:bookmarkEnd w:id="0"/>
    </w:p>
    <w:p w14:paraId="215F4ADF" w14:textId="77777777" w:rsidR="00355577" w:rsidRDefault="00355577" w:rsidP="008E14E4">
      <w:pPr>
        <w:rPr>
          <w:rFonts w:ascii="Arial" w:hAnsi="Arial" w:cs="Arial"/>
          <w:sz w:val="23"/>
          <w:szCs w:val="23"/>
        </w:rPr>
      </w:pPr>
    </w:p>
    <w:p w14:paraId="5FC82114" w14:textId="77777777" w:rsidR="00355577" w:rsidRPr="00F8036B" w:rsidRDefault="00355577" w:rsidP="008E14E4">
      <w:pPr>
        <w:rPr>
          <w:rFonts w:ascii="Arial" w:hAnsi="Arial" w:cs="Arial"/>
          <w:sz w:val="23"/>
          <w:szCs w:val="23"/>
        </w:rPr>
      </w:pPr>
      <w:r>
        <w:rPr>
          <w:rFonts w:ascii="Arial" w:hAnsi="Arial" w:cs="Arial"/>
          <w:sz w:val="23"/>
          <w:szCs w:val="23"/>
        </w:rPr>
        <w:t>Signed __________________________________________</w:t>
      </w:r>
    </w:p>
    <w:sectPr w:rsidR="00355577" w:rsidRPr="00F8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8A"/>
    <w:rsid w:val="000C4E42"/>
    <w:rsid w:val="000D493E"/>
    <w:rsid w:val="002F3A51"/>
    <w:rsid w:val="00355577"/>
    <w:rsid w:val="005A3C1D"/>
    <w:rsid w:val="005B5DC7"/>
    <w:rsid w:val="0060358A"/>
    <w:rsid w:val="0063505B"/>
    <w:rsid w:val="006B45B1"/>
    <w:rsid w:val="006E0668"/>
    <w:rsid w:val="00753D6A"/>
    <w:rsid w:val="00893694"/>
    <w:rsid w:val="008E14E4"/>
    <w:rsid w:val="00953BF0"/>
    <w:rsid w:val="00A454D0"/>
    <w:rsid w:val="00A86FD8"/>
    <w:rsid w:val="00A96221"/>
    <w:rsid w:val="00AB5355"/>
    <w:rsid w:val="00B773C8"/>
    <w:rsid w:val="00F8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BB2B"/>
  <w15:docId w15:val="{D9EDCBAE-6BD6-4174-A841-ED4A3B0B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35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E14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atis.techtarget.com/definition/cyberbully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ceop.police.uk/Media-Centre/Press-releases/2009/What-does-sexting-me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pbullying.gov/what-isbullying/definition/index.html" TargetMode="External"/><Relationship Id="rId5" Type="http://schemas.openxmlformats.org/officeDocument/2006/relationships/settings" Target="settings.xml"/><Relationship Id="rId10" Type="http://schemas.openxmlformats.org/officeDocument/2006/relationships/hyperlink" Target="https://www.gov.uk/government/uploads/system/uploads/attachment_data/file/410010/2015-03-08_This_is_Abuse_campaign_summary_report__2_.pdf" TargetMode="External"/><Relationship Id="rId4" Type="http://schemas.openxmlformats.org/officeDocument/2006/relationships/styles" Target="styles.xml"/><Relationship Id="rId9" Type="http://schemas.openxmlformats.org/officeDocument/2006/relationships/hyperlink" Target="http://newchoicesinc.org/educated/abuse/TDV/de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D53B5-E6BB-4F23-93B9-834A88BF11A4}">
  <ds:schemaRefs>
    <ds:schemaRef ds:uri="http://purl.org/dc/elements/1.1/"/>
    <ds:schemaRef ds:uri="http://schemas.microsoft.com/office/2006/metadata/properties"/>
    <ds:schemaRef ds:uri="733f0788-b84b-4559-a7bc-c93470b78353"/>
    <ds:schemaRef ds:uri="http://purl.org/dc/terms/"/>
    <ds:schemaRef ds:uri="http://schemas.openxmlformats.org/package/2006/metadata/core-properties"/>
    <ds:schemaRef ds:uri="0e1e0320-429d-461d-93eb-58eff37ee44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02CE9A-80FE-4732-9D28-F20BA44773ED}">
  <ds:schemaRefs>
    <ds:schemaRef ds:uri="http://schemas.microsoft.com/sharepoint/v3/contenttype/forms"/>
  </ds:schemaRefs>
</ds:datastoreItem>
</file>

<file path=customXml/itemProps3.xml><?xml version="1.0" encoding="utf-8"?>
<ds:datastoreItem xmlns:ds="http://schemas.openxmlformats.org/officeDocument/2006/customXml" ds:itemID="{4456691B-7D22-4773-A831-53AC04F7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Fox</dc:creator>
  <cp:lastModifiedBy>Debbie Wilson</cp:lastModifiedBy>
  <cp:revision>2</cp:revision>
  <dcterms:created xsi:type="dcterms:W3CDTF">2021-09-20T12:55:00Z</dcterms:created>
  <dcterms:modified xsi:type="dcterms:W3CDTF">2021-09-20T12:55:00Z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11800</vt:r8>
  </property>
</Properties>
</file>