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753D" w14:textId="77777777" w:rsidR="00383434" w:rsidRDefault="007B4445" w:rsidP="007B4445">
      <w:pPr>
        <w:pStyle w:val="Logos"/>
        <w:tabs>
          <w:tab w:val="left" w:pos="12191"/>
        </w:tabs>
        <w:jc w:val="right"/>
      </w:pPr>
      <w:bookmarkStart w:id="0" w:name="_Toc433976553"/>
      <w:r>
        <mc:AlternateContent>
          <mc:Choice Requires="wps">
            <w:drawing>
              <wp:anchor distT="0" distB="0" distL="114300" distR="114300" simplePos="0" relativeHeight="251659264" behindDoc="0" locked="0" layoutInCell="1" allowOverlap="1" wp14:anchorId="057B14DC" wp14:editId="6301890D">
                <wp:simplePos x="0" y="0"/>
                <wp:positionH relativeFrom="column">
                  <wp:posOffset>8403590</wp:posOffset>
                </wp:positionH>
                <wp:positionV relativeFrom="paragraph">
                  <wp:posOffset>-269875</wp:posOffset>
                </wp:positionV>
                <wp:extent cx="1304925" cy="971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71550"/>
                        </a:xfrm>
                        <a:prstGeom prst="rect">
                          <a:avLst/>
                        </a:prstGeom>
                        <a:solidFill>
                          <a:srgbClr val="FFFFFF"/>
                        </a:solidFill>
                        <a:ln w="9525">
                          <a:noFill/>
                          <a:miter lim="800000"/>
                          <a:headEnd/>
                          <a:tailEnd/>
                        </a:ln>
                      </wps:spPr>
                      <wps:txbx>
                        <w:txbxContent>
                          <w:p w14:paraId="021D4E94" w14:textId="77777777" w:rsidR="009129C3" w:rsidRDefault="009129C3">
                            <w:r w:rsidRPr="0090273F">
                              <w:rPr>
                                <w:noProof/>
                                <w:lang w:eastAsia="en-GB"/>
                              </w:rPr>
                              <w:drawing>
                                <wp:inline distT="0" distB="0" distL="0" distR="0" wp14:anchorId="1C283814" wp14:editId="531D8C62">
                                  <wp:extent cx="1089875" cy="96615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6482" cy="9808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B14DC" id="_x0000_t202" coordsize="21600,21600" o:spt="202" path="m,l,21600r21600,l21600,xe">
                <v:stroke joinstyle="miter"/>
                <v:path gradientshapeok="t" o:connecttype="rect"/>
              </v:shapetype>
              <v:shape id="Text Box 2" o:spid="_x0000_s1026" type="#_x0000_t202" style="position:absolute;left:0;text-align:left;margin-left:661.7pt;margin-top:-21.25pt;width:102.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" stroked="f">
                <v:textbox>
                  <w:txbxContent>
                    <w:p w14:paraId="021D4E94" w14:textId="77777777" w:rsidR="009129C3" w:rsidRDefault="009129C3">
                      <w:r w:rsidRPr="0090273F">
                        <w:rPr>
                          <w:noProof/>
                          <w:lang w:eastAsia="en-GB"/>
                        </w:rPr>
                        <w:drawing>
                          <wp:inline distT="0" distB="0" distL="0" distR="0" wp14:anchorId="1C283814" wp14:editId="531D8C62">
                            <wp:extent cx="1089875" cy="96615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6482" cy="980881"/>
                                    </a:xfrm>
                                    <a:prstGeom prst="rect">
                                      <a:avLst/>
                                    </a:prstGeom>
                                    <a:noFill/>
                                    <a:ln>
                                      <a:noFill/>
                                    </a:ln>
                                  </pic:spPr>
                                </pic:pic>
                              </a:graphicData>
                            </a:graphic>
                          </wp:inline>
                        </w:drawing>
                      </w:r>
                    </w:p>
                  </w:txbxContent>
                </v:textbox>
              </v:shape>
            </w:pict>
          </mc:Fallback>
        </mc:AlternateContent>
      </w:r>
    </w:p>
    <w:bookmarkEnd w:id="0"/>
    <w:p w14:paraId="4B077D80" w14:textId="77777777" w:rsidR="00262114" w:rsidRPr="00262114" w:rsidRDefault="00267F85" w:rsidP="007B4445">
      <w:pPr>
        <w:spacing w:after="240"/>
        <w:rPr>
          <w:rFonts w:ascii="Arial" w:hAnsi="Arial" w:cs="Arial"/>
          <w:b/>
          <w:sz w:val="36"/>
          <w:szCs w:val="36"/>
        </w:rPr>
      </w:pPr>
      <w:r w:rsidRPr="00267F85">
        <w:rPr>
          <w:rFonts w:ascii="Arial" w:eastAsia="Arial" w:hAnsi="Arial" w:cs="Arial"/>
          <w:b/>
          <w:color w:val="104F75"/>
          <w:sz w:val="36"/>
          <w:szCs w:val="36"/>
        </w:rPr>
        <w:t>Pupil premium strategy statement</w:t>
      </w:r>
      <w:r>
        <w:rPr>
          <w:rFonts w:ascii="Arial" w:eastAsia="Arial" w:hAnsi="Arial" w:cs="Arial"/>
          <w:b/>
          <w:color w:val="104F75"/>
          <w:sz w:val="36"/>
          <w:szCs w:val="36"/>
        </w:rPr>
        <w:t>:</w:t>
      </w:r>
      <w:r w:rsidR="00827203" w:rsidRPr="00267F85">
        <w:rPr>
          <w:rFonts w:ascii="Arial" w:hAnsi="Arial" w:cs="Arial"/>
          <w:b/>
          <w:color w:val="104F75"/>
          <w:sz w:val="36"/>
          <w:szCs w:val="36"/>
        </w:rPr>
        <w:t xml:space="preserve"> </w:t>
      </w:r>
    </w:p>
    <w:tbl>
      <w:tblPr>
        <w:tblStyle w:val="TableGrid"/>
        <w:tblW w:w="15417" w:type="dxa"/>
        <w:tblLayout w:type="fixed"/>
        <w:tblLook w:val="04A0" w:firstRow="1" w:lastRow="0" w:firstColumn="1" w:lastColumn="0" w:noHBand="0" w:noVBand="1"/>
      </w:tblPr>
      <w:tblGrid>
        <w:gridCol w:w="2660"/>
        <w:gridCol w:w="1446"/>
        <w:gridCol w:w="2268"/>
        <w:gridCol w:w="3402"/>
        <w:gridCol w:w="4082"/>
        <w:gridCol w:w="1559"/>
      </w:tblGrid>
      <w:tr w:rsidR="00C14FAE" w:rsidRPr="00B80272" w14:paraId="6AF9FE0F" w14:textId="77777777" w:rsidTr="00267F85">
        <w:tc>
          <w:tcPr>
            <w:tcW w:w="15417" w:type="dxa"/>
            <w:gridSpan w:val="6"/>
            <w:shd w:val="clear" w:color="auto" w:fill="CFDCE3"/>
            <w:tcMar>
              <w:top w:w="57" w:type="dxa"/>
              <w:bottom w:w="57" w:type="dxa"/>
            </w:tcMar>
          </w:tcPr>
          <w:p w14:paraId="7966774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CDC97A2" w14:textId="77777777" w:rsidTr="008B7FE5">
        <w:tc>
          <w:tcPr>
            <w:tcW w:w="2660" w:type="dxa"/>
            <w:tcMar>
              <w:top w:w="57" w:type="dxa"/>
              <w:bottom w:w="57" w:type="dxa"/>
            </w:tcMar>
          </w:tcPr>
          <w:p w14:paraId="1394729F" w14:textId="77777777" w:rsidR="00C14FAE" w:rsidRPr="00B80272" w:rsidRDefault="00C14FAE" w:rsidP="007757B5">
            <w:pPr>
              <w:rPr>
                <w:rFonts w:ascii="Arial" w:hAnsi="Arial" w:cs="Arial"/>
                <w:b/>
              </w:rPr>
            </w:pPr>
            <w:r>
              <w:rPr>
                <w:rFonts w:ascii="Arial" w:hAnsi="Arial" w:cs="Arial"/>
                <w:b/>
              </w:rPr>
              <w:t>School</w:t>
            </w:r>
          </w:p>
        </w:tc>
        <w:tc>
          <w:tcPr>
            <w:tcW w:w="12757" w:type="dxa"/>
            <w:gridSpan w:val="5"/>
            <w:tcMar>
              <w:top w:w="57" w:type="dxa"/>
              <w:bottom w:w="57" w:type="dxa"/>
            </w:tcMar>
          </w:tcPr>
          <w:p w14:paraId="40FE0A44" w14:textId="77777777" w:rsidR="00C14FAE" w:rsidRPr="00B80272" w:rsidRDefault="008F6573">
            <w:pPr>
              <w:rPr>
                <w:rFonts w:ascii="Arial" w:hAnsi="Arial" w:cs="Arial"/>
              </w:rPr>
            </w:pPr>
            <w:r>
              <w:rPr>
                <w:rFonts w:ascii="Arial" w:hAnsi="Arial" w:cs="Arial"/>
              </w:rPr>
              <w:t>St Botolph’s</w:t>
            </w:r>
            <w:r w:rsidR="009F75D5">
              <w:rPr>
                <w:rFonts w:ascii="Arial" w:hAnsi="Arial" w:cs="Arial"/>
              </w:rPr>
              <w:t xml:space="preserve"> C of E Primary School</w:t>
            </w:r>
          </w:p>
        </w:tc>
      </w:tr>
      <w:tr w:rsidR="00F25DF2" w:rsidRPr="00B80272" w14:paraId="661FDD57" w14:textId="77777777" w:rsidTr="003B3B25">
        <w:tc>
          <w:tcPr>
            <w:tcW w:w="2660" w:type="dxa"/>
            <w:tcMar>
              <w:top w:w="57" w:type="dxa"/>
              <w:bottom w:w="57" w:type="dxa"/>
            </w:tcMar>
          </w:tcPr>
          <w:p w14:paraId="65B2263F" w14:textId="77777777" w:rsidR="00C14FAE" w:rsidRPr="00B80272" w:rsidRDefault="00C14FAE" w:rsidP="007757B5">
            <w:pPr>
              <w:rPr>
                <w:rFonts w:ascii="Arial" w:hAnsi="Arial" w:cs="Arial"/>
                <w:b/>
              </w:rPr>
            </w:pPr>
            <w:r>
              <w:rPr>
                <w:rFonts w:ascii="Arial" w:hAnsi="Arial" w:cs="Arial"/>
                <w:b/>
              </w:rPr>
              <w:t>Academic Year</w:t>
            </w:r>
          </w:p>
        </w:tc>
        <w:tc>
          <w:tcPr>
            <w:tcW w:w="1446" w:type="dxa"/>
            <w:tcMar>
              <w:top w:w="57" w:type="dxa"/>
              <w:bottom w:w="57" w:type="dxa"/>
            </w:tcMar>
          </w:tcPr>
          <w:p w14:paraId="7E723D96" w14:textId="6C14ABC2" w:rsidR="00C14FAE" w:rsidRDefault="006E1001">
            <w:pPr>
              <w:rPr>
                <w:rFonts w:ascii="Arial" w:hAnsi="Arial" w:cs="Arial"/>
              </w:rPr>
            </w:pPr>
            <w:r>
              <w:rPr>
                <w:rFonts w:ascii="Arial" w:hAnsi="Arial" w:cs="Arial"/>
              </w:rPr>
              <w:t>20</w:t>
            </w:r>
            <w:r w:rsidR="00AB220E">
              <w:rPr>
                <w:rFonts w:ascii="Arial" w:hAnsi="Arial" w:cs="Arial"/>
              </w:rPr>
              <w:t>20</w:t>
            </w:r>
            <w:r>
              <w:rPr>
                <w:rFonts w:ascii="Arial" w:hAnsi="Arial" w:cs="Arial"/>
              </w:rPr>
              <w:t>/</w:t>
            </w:r>
            <w:r w:rsidR="00AB220E">
              <w:rPr>
                <w:rFonts w:ascii="Arial" w:hAnsi="Arial" w:cs="Arial"/>
              </w:rPr>
              <w:t>21</w:t>
            </w:r>
          </w:p>
          <w:p w14:paraId="7FB1A99C" w14:textId="700E3460" w:rsidR="003B3B25" w:rsidRPr="00B80272" w:rsidRDefault="003B3B25">
            <w:pPr>
              <w:rPr>
                <w:rFonts w:ascii="Arial" w:hAnsi="Arial" w:cs="Arial"/>
              </w:rPr>
            </w:pPr>
          </w:p>
        </w:tc>
        <w:tc>
          <w:tcPr>
            <w:tcW w:w="2268" w:type="dxa"/>
          </w:tcPr>
          <w:p w14:paraId="5DC4CB44" w14:textId="77777777" w:rsidR="00C14FAE" w:rsidRPr="00F970BA" w:rsidRDefault="00C14FAE" w:rsidP="007757B5">
            <w:pPr>
              <w:rPr>
                <w:rFonts w:ascii="Arial" w:hAnsi="Arial" w:cs="Arial"/>
                <w:highlight w:val="yellow"/>
              </w:rPr>
            </w:pPr>
            <w:r w:rsidRPr="00F970BA">
              <w:rPr>
                <w:rFonts w:ascii="Arial" w:hAnsi="Arial" w:cs="Arial"/>
                <w:b/>
              </w:rPr>
              <w:t>Total PP budget</w:t>
            </w:r>
          </w:p>
        </w:tc>
        <w:tc>
          <w:tcPr>
            <w:tcW w:w="3402" w:type="dxa"/>
          </w:tcPr>
          <w:p w14:paraId="61B6EACF" w14:textId="2606A8DE" w:rsidR="003C0063" w:rsidRPr="0016496B" w:rsidRDefault="003C0063">
            <w:pPr>
              <w:rPr>
                <w:rFonts w:ascii="Arial" w:hAnsi="Arial" w:cs="Arial"/>
                <w:sz w:val="24"/>
                <w:szCs w:val="24"/>
                <w:highlight w:val="yellow"/>
              </w:rPr>
            </w:pPr>
            <w:r w:rsidRPr="003C0063">
              <w:rPr>
                <w:rFonts w:ascii="Arial" w:hAnsi="Arial" w:cs="Arial"/>
                <w:sz w:val="24"/>
                <w:szCs w:val="24"/>
              </w:rPr>
              <w:t>£98,995</w:t>
            </w:r>
          </w:p>
        </w:tc>
        <w:tc>
          <w:tcPr>
            <w:tcW w:w="4082" w:type="dxa"/>
          </w:tcPr>
          <w:p w14:paraId="415AF1BF" w14:textId="77777777" w:rsidR="00C14FAE" w:rsidRPr="00B80272" w:rsidRDefault="00C14FAE" w:rsidP="007757B5">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58F91177" w14:textId="1CB2B523" w:rsidR="00C14FAE" w:rsidRPr="00B80272" w:rsidRDefault="00945BD1">
            <w:pPr>
              <w:rPr>
                <w:rFonts w:ascii="Arial" w:hAnsi="Arial" w:cs="Arial"/>
              </w:rPr>
            </w:pPr>
            <w:r>
              <w:rPr>
                <w:rFonts w:ascii="Arial" w:hAnsi="Arial" w:cs="Arial"/>
              </w:rPr>
              <w:t>September 20</w:t>
            </w:r>
            <w:r w:rsidR="00AB220E">
              <w:rPr>
                <w:rFonts w:ascii="Arial" w:hAnsi="Arial" w:cs="Arial"/>
              </w:rPr>
              <w:t>20</w:t>
            </w:r>
          </w:p>
        </w:tc>
      </w:tr>
      <w:tr w:rsidR="00F25DF2" w:rsidRPr="00B80272" w14:paraId="03C5D330" w14:textId="77777777" w:rsidTr="003B3B25">
        <w:tc>
          <w:tcPr>
            <w:tcW w:w="2660" w:type="dxa"/>
            <w:tcMar>
              <w:top w:w="57" w:type="dxa"/>
              <w:bottom w:w="57" w:type="dxa"/>
            </w:tcMar>
          </w:tcPr>
          <w:p w14:paraId="6F7B4E03" w14:textId="77777777" w:rsidR="00C14FAE" w:rsidRPr="00B80272" w:rsidRDefault="00C14FAE" w:rsidP="007757B5">
            <w:pPr>
              <w:rPr>
                <w:rFonts w:ascii="Arial" w:hAnsi="Arial" w:cs="Arial"/>
              </w:rPr>
            </w:pPr>
            <w:r>
              <w:rPr>
                <w:rFonts w:ascii="Arial" w:hAnsi="Arial" w:cs="Arial"/>
                <w:b/>
              </w:rPr>
              <w:t>Total number of pupils</w:t>
            </w:r>
          </w:p>
        </w:tc>
        <w:tc>
          <w:tcPr>
            <w:tcW w:w="1446" w:type="dxa"/>
            <w:tcMar>
              <w:top w:w="57" w:type="dxa"/>
              <w:bottom w:w="57" w:type="dxa"/>
            </w:tcMar>
          </w:tcPr>
          <w:p w14:paraId="686CA925" w14:textId="3731D13B" w:rsidR="00C14FAE" w:rsidRPr="00B80272" w:rsidRDefault="003C0063">
            <w:pPr>
              <w:rPr>
                <w:rFonts w:ascii="Arial" w:hAnsi="Arial" w:cs="Arial"/>
              </w:rPr>
            </w:pPr>
            <w:r>
              <w:rPr>
                <w:rFonts w:ascii="Arial" w:hAnsi="Arial" w:cs="Arial"/>
              </w:rPr>
              <w:t>412</w:t>
            </w:r>
          </w:p>
        </w:tc>
        <w:tc>
          <w:tcPr>
            <w:tcW w:w="2268" w:type="dxa"/>
          </w:tcPr>
          <w:p w14:paraId="2BA1EB8D"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3402" w:type="dxa"/>
          </w:tcPr>
          <w:p w14:paraId="3AB15D92" w14:textId="77777777" w:rsidR="00C14FAE" w:rsidRDefault="003C0063">
            <w:pPr>
              <w:rPr>
                <w:rFonts w:ascii="Arial" w:hAnsi="Arial" w:cs="Arial"/>
              </w:rPr>
            </w:pPr>
            <w:r>
              <w:rPr>
                <w:rFonts w:ascii="Arial" w:hAnsi="Arial" w:cs="Arial"/>
              </w:rPr>
              <w:t>58 (FSM)</w:t>
            </w:r>
          </w:p>
          <w:p w14:paraId="3EBFD3DA" w14:textId="77777777" w:rsidR="003C0063" w:rsidRDefault="003C0063">
            <w:pPr>
              <w:rPr>
                <w:rFonts w:ascii="Arial" w:hAnsi="Arial" w:cs="Arial"/>
              </w:rPr>
            </w:pPr>
            <w:r>
              <w:rPr>
                <w:rFonts w:ascii="Arial" w:hAnsi="Arial" w:cs="Arial"/>
              </w:rPr>
              <w:t>10 (E6)</w:t>
            </w:r>
          </w:p>
          <w:p w14:paraId="7DD64467" w14:textId="3A05DF79" w:rsidR="003C0063" w:rsidRPr="00B80272" w:rsidRDefault="003C0063">
            <w:pPr>
              <w:rPr>
                <w:rFonts w:ascii="Arial" w:hAnsi="Arial" w:cs="Arial"/>
              </w:rPr>
            </w:pPr>
            <w:r>
              <w:rPr>
                <w:rFonts w:ascii="Arial" w:hAnsi="Arial" w:cs="Arial"/>
              </w:rPr>
              <w:t>41 (SS)</w:t>
            </w:r>
          </w:p>
        </w:tc>
        <w:tc>
          <w:tcPr>
            <w:tcW w:w="4082" w:type="dxa"/>
          </w:tcPr>
          <w:p w14:paraId="200B2EDD"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6811891C" w14:textId="0A3A59FC" w:rsidR="00C14FAE" w:rsidRPr="00B80272" w:rsidRDefault="00A949F7">
            <w:pPr>
              <w:rPr>
                <w:rFonts w:ascii="Arial" w:hAnsi="Arial" w:cs="Arial"/>
              </w:rPr>
            </w:pPr>
            <w:r>
              <w:rPr>
                <w:rFonts w:ascii="Arial" w:hAnsi="Arial" w:cs="Arial"/>
              </w:rPr>
              <w:t>Dec 20</w:t>
            </w:r>
            <w:r w:rsidR="00AB220E">
              <w:rPr>
                <w:rFonts w:ascii="Arial" w:hAnsi="Arial" w:cs="Arial"/>
              </w:rPr>
              <w:t>20</w:t>
            </w:r>
            <w:r>
              <w:rPr>
                <w:rFonts w:ascii="Arial" w:hAnsi="Arial" w:cs="Arial"/>
              </w:rPr>
              <w:t>, April 20</w:t>
            </w:r>
            <w:r w:rsidR="00AC012D">
              <w:rPr>
                <w:rFonts w:ascii="Arial" w:hAnsi="Arial" w:cs="Arial"/>
              </w:rPr>
              <w:t>2</w:t>
            </w:r>
            <w:r w:rsidR="00AB220E">
              <w:rPr>
                <w:rFonts w:ascii="Arial" w:hAnsi="Arial" w:cs="Arial"/>
              </w:rPr>
              <w:t>1</w:t>
            </w:r>
            <w:r>
              <w:rPr>
                <w:rFonts w:ascii="Arial" w:hAnsi="Arial" w:cs="Arial"/>
              </w:rPr>
              <w:t>, July 20</w:t>
            </w:r>
            <w:r w:rsidR="00AC012D">
              <w:rPr>
                <w:rFonts w:ascii="Arial" w:hAnsi="Arial" w:cs="Arial"/>
              </w:rPr>
              <w:t>2</w:t>
            </w:r>
            <w:r w:rsidR="00AB220E">
              <w:rPr>
                <w:rFonts w:ascii="Arial" w:hAnsi="Arial" w:cs="Arial"/>
              </w:rPr>
              <w:t>1</w:t>
            </w:r>
          </w:p>
        </w:tc>
      </w:tr>
    </w:tbl>
    <w:p w14:paraId="57438E03"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3D72BE8A" w14:textId="77777777" w:rsidTr="00267F85">
        <w:tc>
          <w:tcPr>
            <w:tcW w:w="15417" w:type="dxa"/>
            <w:gridSpan w:val="3"/>
            <w:shd w:val="clear" w:color="auto" w:fill="CFDCE3"/>
            <w:tcMar>
              <w:top w:w="57" w:type="dxa"/>
              <w:bottom w:w="57" w:type="dxa"/>
            </w:tcMar>
          </w:tcPr>
          <w:p w14:paraId="55ABDE0F" w14:textId="77777777"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14:paraId="31F3B64B" w14:textId="77777777" w:rsidTr="00746605">
        <w:tc>
          <w:tcPr>
            <w:tcW w:w="8046" w:type="dxa"/>
            <w:tcMar>
              <w:top w:w="57" w:type="dxa"/>
              <w:bottom w:w="57" w:type="dxa"/>
            </w:tcMar>
          </w:tcPr>
          <w:p w14:paraId="76048CD8" w14:textId="77777777" w:rsidR="00C14FAE" w:rsidRPr="005615CE" w:rsidRDefault="005615CE" w:rsidP="00B80272">
            <w:pPr>
              <w:pStyle w:val="ListParagraph"/>
              <w:rPr>
                <w:rFonts w:ascii="Arial" w:hAnsi="Arial" w:cs="Arial"/>
                <w:b/>
              </w:rPr>
            </w:pPr>
            <w:r>
              <w:rPr>
                <w:rFonts w:ascii="Arial" w:hAnsi="Arial" w:cs="Arial"/>
                <w:b/>
                <w:color w:val="FF0000"/>
              </w:rPr>
              <w:t xml:space="preserve">Attainment for: </w:t>
            </w:r>
            <w:r w:rsidR="006C6A1A">
              <w:rPr>
                <w:rFonts w:ascii="Arial" w:hAnsi="Arial" w:cs="Arial"/>
                <w:b/>
                <w:color w:val="FF0000"/>
              </w:rPr>
              <w:t>201</w:t>
            </w:r>
            <w:r w:rsidR="0029157F">
              <w:rPr>
                <w:rFonts w:ascii="Arial" w:hAnsi="Arial" w:cs="Arial"/>
                <w:b/>
                <w:color w:val="FF0000"/>
              </w:rPr>
              <w:t>8</w:t>
            </w:r>
            <w:r w:rsidR="006C6A1A">
              <w:rPr>
                <w:rFonts w:ascii="Arial" w:hAnsi="Arial" w:cs="Arial"/>
                <w:b/>
                <w:color w:val="FF0000"/>
              </w:rPr>
              <w:t>-201</w:t>
            </w:r>
            <w:r w:rsidR="0029157F">
              <w:rPr>
                <w:rFonts w:ascii="Arial" w:hAnsi="Arial" w:cs="Arial"/>
                <w:b/>
                <w:color w:val="FF0000"/>
              </w:rPr>
              <w:t>9</w:t>
            </w:r>
            <w:r w:rsidR="003F6104">
              <w:rPr>
                <w:rFonts w:ascii="Arial" w:hAnsi="Arial" w:cs="Arial"/>
                <w:b/>
                <w:color w:val="FF0000"/>
              </w:rPr>
              <w:t xml:space="preserve"> </w:t>
            </w:r>
            <w:r w:rsidR="00AC012D">
              <w:rPr>
                <w:rFonts w:ascii="Arial" w:hAnsi="Arial" w:cs="Arial"/>
                <w:b/>
                <w:color w:val="FF0000"/>
              </w:rPr>
              <w:t>(14 pupils FSM/E6) 58 pupils at the</w:t>
            </w:r>
            <w:r w:rsidR="00ED6585">
              <w:rPr>
                <w:rFonts w:ascii="Arial" w:hAnsi="Arial" w:cs="Arial"/>
                <w:b/>
                <w:color w:val="FF0000"/>
              </w:rPr>
              <w:t xml:space="preserve"> End of KS</w:t>
            </w:r>
            <w:r w:rsidR="00C024DB">
              <w:rPr>
                <w:rFonts w:ascii="Arial" w:hAnsi="Arial" w:cs="Arial"/>
                <w:b/>
                <w:color w:val="FF0000"/>
              </w:rPr>
              <w:t xml:space="preserve">2 </w:t>
            </w:r>
          </w:p>
        </w:tc>
        <w:tc>
          <w:tcPr>
            <w:tcW w:w="2977" w:type="dxa"/>
            <w:shd w:val="clear" w:color="auto" w:fill="FFFFFF" w:themeFill="background1"/>
            <w:tcMar>
              <w:top w:w="57" w:type="dxa"/>
              <w:bottom w:w="57" w:type="dxa"/>
            </w:tcMar>
            <w:vAlign w:val="center"/>
          </w:tcPr>
          <w:p w14:paraId="279C3D12" w14:textId="77777777" w:rsidR="00C14FAE" w:rsidRPr="00B80272"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4394" w:type="dxa"/>
            <w:shd w:val="clear" w:color="auto" w:fill="FFFFFF" w:themeFill="background1"/>
            <w:tcMar>
              <w:top w:w="57" w:type="dxa"/>
              <w:bottom w:w="57" w:type="dxa"/>
            </w:tcMar>
            <w:vAlign w:val="center"/>
          </w:tcPr>
          <w:p w14:paraId="2FDFA618" w14:textId="77777777" w:rsidR="00C14FAE" w:rsidRPr="00B80272" w:rsidRDefault="00C14FAE" w:rsidP="00276715">
            <w:pPr>
              <w:rPr>
                <w:rFonts w:ascii="Arial" w:hAnsi="Arial" w:cs="Arial"/>
                <w:i/>
                <w:sz w:val="18"/>
                <w:szCs w:val="18"/>
              </w:rPr>
            </w:pPr>
            <w:r>
              <w:rPr>
                <w:rFonts w:ascii="Arial" w:hAnsi="Arial" w:cs="Arial"/>
                <w:i/>
                <w:sz w:val="18"/>
                <w:szCs w:val="18"/>
              </w:rPr>
              <w:t>Pupils not eligible for PP</w:t>
            </w:r>
            <w:r w:rsidR="005615CE">
              <w:rPr>
                <w:rFonts w:ascii="Arial" w:hAnsi="Arial" w:cs="Arial"/>
                <w:i/>
                <w:sz w:val="18"/>
                <w:szCs w:val="18"/>
              </w:rPr>
              <w:t xml:space="preserve"> </w:t>
            </w:r>
            <w:r w:rsidR="00276715">
              <w:rPr>
                <w:rFonts w:ascii="Arial" w:hAnsi="Arial" w:cs="Arial"/>
                <w:i/>
                <w:sz w:val="18"/>
                <w:szCs w:val="18"/>
              </w:rPr>
              <w:t>(</w:t>
            </w:r>
            <w:r w:rsidR="00AC012D">
              <w:rPr>
                <w:rFonts w:ascii="Arial" w:hAnsi="Arial" w:cs="Arial"/>
                <w:i/>
                <w:sz w:val="18"/>
                <w:szCs w:val="18"/>
              </w:rPr>
              <w:t>44</w:t>
            </w:r>
            <w:r w:rsidR="00276715">
              <w:rPr>
                <w:rFonts w:ascii="Arial" w:hAnsi="Arial" w:cs="Arial"/>
                <w:i/>
                <w:sz w:val="18"/>
                <w:szCs w:val="18"/>
              </w:rPr>
              <w:t xml:space="preserve"> </w:t>
            </w:r>
            <w:r w:rsidR="002F1F74">
              <w:rPr>
                <w:rFonts w:ascii="Arial" w:hAnsi="Arial" w:cs="Arial"/>
                <w:i/>
                <w:sz w:val="18"/>
                <w:szCs w:val="18"/>
              </w:rPr>
              <w:t>pupils) (</w:t>
            </w:r>
            <w:r w:rsidR="005615CE" w:rsidRPr="00410F5E">
              <w:rPr>
                <w:rFonts w:ascii="Arial" w:hAnsi="Arial" w:cs="Arial"/>
                <w:i/>
                <w:sz w:val="18"/>
                <w:szCs w:val="18"/>
              </w:rPr>
              <w:t>your</w:t>
            </w:r>
            <w:r w:rsidR="005615CE" w:rsidRPr="005615CE">
              <w:rPr>
                <w:rFonts w:ascii="Arial" w:hAnsi="Arial" w:cs="Arial"/>
                <w:i/>
                <w:color w:val="FF0000"/>
                <w:sz w:val="18"/>
                <w:szCs w:val="18"/>
              </w:rPr>
              <w:t xml:space="preserve"> </w:t>
            </w:r>
            <w:r w:rsidR="005615CE" w:rsidRPr="00410F5E">
              <w:rPr>
                <w:rFonts w:ascii="Arial" w:hAnsi="Arial" w:cs="Arial"/>
                <w:i/>
                <w:sz w:val="18"/>
                <w:szCs w:val="18"/>
              </w:rPr>
              <w:t>school</w:t>
            </w:r>
            <w:r w:rsidR="005615CE">
              <w:rPr>
                <w:rFonts w:ascii="Arial" w:hAnsi="Arial" w:cs="Arial"/>
                <w:i/>
                <w:color w:val="FF0000"/>
                <w:sz w:val="18"/>
                <w:szCs w:val="18"/>
              </w:rPr>
              <w:t>/national Y6</w:t>
            </w:r>
            <w:r w:rsidR="00F25DF2" w:rsidRPr="005615CE">
              <w:rPr>
                <w:rFonts w:ascii="Arial" w:hAnsi="Arial" w:cs="Arial"/>
                <w:i/>
                <w:color w:val="FF0000"/>
                <w:sz w:val="18"/>
                <w:szCs w:val="18"/>
              </w:rPr>
              <w:t xml:space="preserve">) </w:t>
            </w:r>
          </w:p>
        </w:tc>
      </w:tr>
      <w:tr w:rsidR="002954A6" w:rsidRPr="002954A6" w14:paraId="301ACAF8" w14:textId="77777777" w:rsidTr="00746605">
        <w:tc>
          <w:tcPr>
            <w:tcW w:w="8046" w:type="dxa"/>
            <w:tcMar>
              <w:top w:w="57" w:type="dxa"/>
              <w:bottom w:w="57" w:type="dxa"/>
            </w:tcMar>
            <w:vAlign w:val="bottom"/>
          </w:tcPr>
          <w:p w14:paraId="6DA53156" w14:textId="77777777" w:rsidR="00EE50D0" w:rsidRPr="002954A6" w:rsidRDefault="00F35844" w:rsidP="003822C1">
            <w:pPr>
              <w:spacing w:line="276" w:lineRule="auto"/>
              <w:ind w:right="-23"/>
              <w:rPr>
                <w:rFonts w:ascii="Arial" w:eastAsia="Arial" w:hAnsi="Arial" w:cs="Arial"/>
                <w:b/>
              </w:rPr>
            </w:pPr>
            <w:r>
              <w:rPr>
                <w:rFonts w:ascii="Arial" w:eastAsia="Arial" w:hAnsi="Arial" w:cs="Arial"/>
                <w:b/>
                <w:bCs/>
              </w:rPr>
              <w:t>% achieving expected standard</w:t>
            </w:r>
            <w:r w:rsidR="005A25B5">
              <w:rPr>
                <w:rFonts w:ascii="Arial" w:eastAsia="Arial" w:hAnsi="Arial" w:cs="Arial"/>
                <w:b/>
                <w:bCs/>
              </w:rPr>
              <w:t xml:space="preserve"> or above in reading, writing and</w:t>
            </w:r>
            <w:r w:rsidR="00EE50D0" w:rsidRPr="002954A6">
              <w:rPr>
                <w:rFonts w:ascii="Arial" w:eastAsia="Arial" w:hAnsi="Arial" w:cs="Arial"/>
                <w:b/>
                <w:bCs/>
              </w:rPr>
              <w:t xml:space="preserve"> maths </w:t>
            </w:r>
          </w:p>
        </w:tc>
        <w:tc>
          <w:tcPr>
            <w:tcW w:w="2977" w:type="dxa"/>
            <w:shd w:val="clear" w:color="auto" w:fill="auto"/>
            <w:tcMar>
              <w:top w:w="57" w:type="dxa"/>
              <w:bottom w:w="57" w:type="dxa"/>
            </w:tcMar>
            <w:vAlign w:val="center"/>
          </w:tcPr>
          <w:p w14:paraId="7562A521" w14:textId="77777777" w:rsidR="00EE50D0" w:rsidRPr="002954A6" w:rsidRDefault="00AC012D" w:rsidP="004E5349">
            <w:pPr>
              <w:ind w:left="187"/>
              <w:jc w:val="center"/>
              <w:rPr>
                <w:rFonts w:ascii="Arial" w:hAnsi="Arial" w:cs="Arial"/>
              </w:rPr>
            </w:pPr>
            <w:r>
              <w:rPr>
                <w:rFonts w:ascii="Arial" w:hAnsi="Arial" w:cs="Arial"/>
              </w:rPr>
              <w:t>64% - 9 children</w:t>
            </w:r>
          </w:p>
        </w:tc>
        <w:tc>
          <w:tcPr>
            <w:tcW w:w="4394" w:type="dxa"/>
            <w:shd w:val="clear" w:color="auto" w:fill="F2F2F2" w:themeFill="background1" w:themeFillShade="F2"/>
            <w:tcMar>
              <w:top w:w="57" w:type="dxa"/>
              <w:bottom w:w="57" w:type="dxa"/>
            </w:tcMar>
          </w:tcPr>
          <w:p w14:paraId="6465CA9D" w14:textId="77777777" w:rsidR="00EE50D0" w:rsidRPr="002954A6" w:rsidRDefault="00AC012D" w:rsidP="003957BD">
            <w:pPr>
              <w:jc w:val="center"/>
              <w:rPr>
                <w:rFonts w:ascii="Arial" w:hAnsi="Arial" w:cs="Arial"/>
              </w:rPr>
            </w:pPr>
            <w:r>
              <w:rPr>
                <w:rFonts w:ascii="Arial" w:hAnsi="Arial" w:cs="Arial"/>
                <w:highlight w:val="green"/>
              </w:rPr>
              <w:t>86% - 38 children</w:t>
            </w:r>
          </w:p>
        </w:tc>
      </w:tr>
      <w:tr w:rsidR="002954A6" w:rsidRPr="002954A6" w14:paraId="4270636D" w14:textId="77777777" w:rsidTr="00746605">
        <w:tc>
          <w:tcPr>
            <w:tcW w:w="8046" w:type="dxa"/>
            <w:tcMar>
              <w:top w:w="57" w:type="dxa"/>
              <w:bottom w:w="57" w:type="dxa"/>
            </w:tcMar>
            <w:vAlign w:val="bottom"/>
          </w:tcPr>
          <w:p w14:paraId="0EE94F15" w14:textId="77777777" w:rsidR="00EE50D0" w:rsidRPr="002954A6" w:rsidRDefault="00F35844" w:rsidP="003822C1">
            <w:pPr>
              <w:spacing w:line="276" w:lineRule="auto"/>
              <w:ind w:right="-23"/>
              <w:rPr>
                <w:rFonts w:ascii="Arial" w:eastAsia="Arial" w:hAnsi="Arial" w:cs="Arial"/>
                <w:b/>
              </w:rPr>
            </w:pPr>
            <w:r>
              <w:rPr>
                <w:rFonts w:ascii="Arial" w:eastAsia="Arial" w:hAnsi="Arial" w:cs="Arial"/>
                <w:b/>
                <w:bCs/>
              </w:rPr>
              <w:t>% achieving expected standard or above in reading</w:t>
            </w:r>
          </w:p>
        </w:tc>
        <w:tc>
          <w:tcPr>
            <w:tcW w:w="2977" w:type="dxa"/>
            <w:shd w:val="clear" w:color="auto" w:fill="auto"/>
            <w:tcMar>
              <w:top w:w="57" w:type="dxa"/>
              <w:bottom w:w="57" w:type="dxa"/>
            </w:tcMar>
            <w:vAlign w:val="center"/>
          </w:tcPr>
          <w:p w14:paraId="278B9AF1" w14:textId="77777777" w:rsidR="00EE50D0" w:rsidRPr="002954A6" w:rsidRDefault="00CB0935" w:rsidP="003B6371">
            <w:pPr>
              <w:ind w:left="187"/>
              <w:jc w:val="center"/>
              <w:rPr>
                <w:rFonts w:ascii="Arial" w:hAnsi="Arial" w:cs="Arial"/>
              </w:rPr>
            </w:pPr>
            <w:r>
              <w:rPr>
                <w:rFonts w:ascii="Arial" w:hAnsi="Arial" w:cs="Arial"/>
              </w:rPr>
              <w:t>7</w:t>
            </w:r>
            <w:r w:rsidR="00AC012D">
              <w:rPr>
                <w:rFonts w:ascii="Arial" w:hAnsi="Arial" w:cs="Arial"/>
              </w:rPr>
              <w:t xml:space="preserve">1% - 10 children </w:t>
            </w:r>
          </w:p>
        </w:tc>
        <w:tc>
          <w:tcPr>
            <w:tcW w:w="4394" w:type="dxa"/>
            <w:shd w:val="clear" w:color="auto" w:fill="F2F2F2" w:themeFill="background1" w:themeFillShade="F2"/>
            <w:tcMar>
              <w:top w:w="57" w:type="dxa"/>
              <w:bottom w:w="57" w:type="dxa"/>
            </w:tcMar>
          </w:tcPr>
          <w:p w14:paraId="31C3DFE0" w14:textId="77777777" w:rsidR="00EE50D0" w:rsidRPr="002954A6" w:rsidRDefault="00AC012D">
            <w:pPr>
              <w:jc w:val="center"/>
              <w:rPr>
                <w:rFonts w:ascii="Arial" w:hAnsi="Arial" w:cs="Arial"/>
                <w:bCs/>
              </w:rPr>
            </w:pPr>
            <w:r>
              <w:rPr>
                <w:rFonts w:ascii="Arial" w:hAnsi="Arial" w:cs="Arial"/>
                <w:bCs/>
                <w:highlight w:val="green"/>
              </w:rPr>
              <w:t xml:space="preserve">91% - 40 children </w:t>
            </w:r>
          </w:p>
        </w:tc>
      </w:tr>
      <w:tr w:rsidR="002954A6" w:rsidRPr="002954A6" w14:paraId="6A602555" w14:textId="77777777" w:rsidTr="00746605">
        <w:trPr>
          <w:trHeight w:val="28"/>
        </w:trPr>
        <w:tc>
          <w:tcPr>
            <w:tcW w:w="8046" w:type="dxa"/>
            <w:tcMar>
              <w:top w:w="57" w:type="dxa"/>
              <w:bottom w:w="57" w:type="dxa"/>
            </w:tcMar>
            <w:vAlign w:val="bottom"/>
          </w:tcPr>
          <w:p w14:paraId="6CA31846" w14:textId="77777777" w:rsidR="00EE50D0" w:rsidRPr="002954A6" w:rsidRDefault="00F35844" w:rsidP="003822C1">
            <w:pPr>
              <w:spacing w:line="276" w:lineRule="auto"/>
              <w:ind w:right="-23"/>
              <w:rPr>
                <w:rFonts w:ascii="Arial" w:eastAsia="Arial" w:hAnsi="Arial" w:cs="Arial"/>
                <w:b/>
                <w:bCs/>
              </w:rPr>
            </w:pPr>
            <w:r>
              <w:rPr>
                <w:rFonts w:ascii="Arial" w:eastAsia="Arial" w:hAnsi="Arial" w:cs="Arial"/>
                <w:b/>
                <w:bCs/>
              </w:rPr>
              <w:t>% achieving expected standard or above in writing</w:t>
            </w:r>
          </w:p>
        </w:tc>
        <w:tc>
          <w:tcPr>
            <w:tcW w:w="2977" w:type="dxa"/>
            <w:shd w:val="clear" w:color="auto" w:fill="auto"/>
            <w:tcMar>
              <w:top w:w="57" w:type="dxa"/>
              <w:bottom w:w="57" w:type="dxa"/>
            </w:tcMar>
            <w:vAlign w:val="center"/>
          </w:tcPr>
          <w:p w14:paraId="47E720CD" w14:textId="77777777" w:rsidR="00EE50D0" w:rsidRPr="002954A6" w:rsidRDefault="00AC012D" w:rsidP="004E5349">
            <w:pPr>
              <w:ind w:left="187"/>
              <w:jc w:val="center"/>
              <w:rPr>
                <w:rFonts w:ascii="Arial" w:hAnsi="Arial" w:cs="Arial"/>
              </w:rPr>
            </w:pPr>
            <w:r>
              <w:rPr>
                <w:rFonts w:ascii="Arial" w:hAnsi="Arial" w:cs="Arial"/>
              </w:rPr>
              <w:t xml:space="preserve">71% - 10 children </w:t>
            </w:r>
          </w:p>
        </w:tc>
        <w:tc>
          <w:tcPr>
            <w:tcW w:w="4394" w:type="dxa"/>
            <w:shd w:val="clear" w:color="auto" w:fill="F2F2F2" w:themeFill="background1" w:themeFillShade="F2"/>
            <w:tcMar>
              <w:top w:w="57" w:type="dxa"/>
              <w:bottom w:w="57" w:type="dxa"/>
            </w:tcMar>
          </w:tcPr>
          <w:p w14:paraId="08E23D8E" w14:textId="77777777" w:rsidR="00EE50D0" w:rsidRPr="002954A6" w:rsidRDefault="00AC012D">
            <w:pPr>
              <w:jc w:val="center"/>
              <w:rPr>
                <w:rFonts w:ascii="Arial" w:hAnsi="Arial" w:cs="Arial"/>
                <w:bCs/>
              </w:rPr>
            </w:pPr>
            <w:r>
              <w:rPr>
                <w:rFonts w:ascii="Arial" w:hAnsi="Arial" w:cs="Arial"/>
                <w:bCs/>
                <w:highlight w:val="green"/>
              </w:rPr>
              <w:t>93% - 41 children</w:t>
            </w:r>
          </w:p>
        </w:tc>
      </w:tr>
      <w:tr w:rsidR="002954A6" w:rsidRPr="002954A6" w14:paraId="22027D09" w14:textId="77777777" w:rsidTr="00746605">
        <w:tc>
          <w:tcPr>
            <w:tcW w:w="8046" w:type="dxa"/>
            <w:tcMar>
              <w:top w:w="57" w:type="dxa"/>
              <w:bottom w:w="57" w:type="dxa"/>
            </w:tcMar>
            <w:vAlign w:val="bottom"/>
          </w:tcPr>
          <w:p w14:paraId="0585294A" w14:textId="77777777" w:rsidR="00EE50D0" w:rsidRPr="002954A6" w:rsidRDefault="00F35844" w:rsidP="003822C1">
            <w:pPr>
              <w:spacing w:line="276" w:lineRule="auto"/>
              <w:ind w:right="-23"/>
              <w:rPr>
                <w:rFonts w:ascii="Arial" w:eastAsia="Arial" w:hAnsi="Arial" w:cs="Arial"/>
                <w:b/>
                <w:bCs/>
              </w:rPr>
            </w:pPr>
            <w:r>
              <w:rPr>
                <w:rFonts w:ascii="Arial" w:eastAsia="Arial" w:hAnsi="Arial" w:cs="Arial"/>
                <w:b/>
                <w:bCs/>
              </w:rPr>
              <w:t>% achieving expected standard or above in maths</w:t>
            </w:r>
          </w:p>
        </w:tc>
        <w:tc>
          <w:tcPr>
            <w:tcW w:w="2977" w:type="dxa"/>
            <w:shd w:val="clear" w:color="auto" w:fill="auto"/>
            <w:tcMar>
              <w:top w:w="57" w:type="dxa"/>
              <w:bottom w:w="57" w:type="dxa"/>
            </w:tcMar>
            <w:vAlign w:val="center"/>
          </w:tcPr>
          <w:p w14:paraId="608DB593" w14:textId="77777777" w:rsidR="00EE50D0" w:rsidRPr="002954A6" w:rsidRDefault="00AC012D" w:rsidP="004E5349">
            <w:pPr>
              <w:ind w:left="187"/>
              <w:jc w:val="center"/>
              <w:rPr>
                <w:rFonts w:ascii="Arial" w:hAnsi="Arial" w:cs="Arial"/>
              </w:rPr>
            </w:pPr>
            <w:r>
              <w:rPr>
                <w:rFonts w:ascii="Arial" w:hAnsi="Arial" w:cs="Arial"/>
              </w:rPr>
              <w:t>78% - 11 children</w:t>
            </w:r>
          </w:p>
        </w:tc>
        <w:tc>
          <w:tcPr>
            <w:tcW w:w="4394" w:type="dxa"/>
            <w:shd w:val="clear" w:color="auto" w:fill="F2F2F2" w:themeFill="background1" w:themeFillShade="F2"/>
            <w:tcMar>
              <w:top w:w="57" w:type="dxa"/>
              <w:bottom w:w="57" w:type="dxa"/>
            </w:tcMar>
          </w:tcPr>
          <w:p w14:paraId="377BC35C" w14:textId="77777777" w:rsidR="00EE50D0" w:rsidRPr="002954A6" w:rsidRDefault="00AC012D">
            <w:pPr>
              <w:jc w:val="center"/>
              <w:rPr>
                <w:rFonts w:ascii="Arial" w:hAnsi="Arial" w:cs="Arial"/>
                <w:bCs/>
              </w:rPr>
            </w:pPr>
            <w:r>
              <w:rPr>
                <w:rFonts w:ascii="Arial" w:hAnsi="Arial" w:cs="Arial"/>
                <w:bCs/>
                <w:highlight w:val="green"/>
              </w:rPr>
              <w:t>95% - 42 children</w:t>
            </w:r>
          </w:p>
        </w:tc>
      </w:tr>
    </w:tbl>
    <w:p w14:paraId="5483893A" w14:textId="77777777" w:rsidR="00B80272" w:rsidRPr="00A33F73" w:rsidRDefault="00B80272">
      <w:pPr>
        <w:rPr>
          <w:rFonts w:ascii="Arial" w:hAnsi="Arial" w:cs="Arial"/>
          <w:sz w:val="16"/>
          <w:szCs w:val="16"/>
        </w:rPr>
      </w:pPr>
    </w:p>
    <w:tbl>
      <w:tblPr>
        <w:tblStyle w:val="TableGrid"/>
        <w:tblW w:w="15352" w:type="dxa"/>
        <w:tblLook w:val="04A0" w:firstRow="1" w:lastRow="0" w:firstColumn="1" w:lastColumn="0" w:noHBand="0" w:noVBand="1"/>
      </w:tblPr>
      <w:tblGrid>
        <w:gridCol w:w="862"/>
        <w:gridCol w:w="14490"/>
      </w:tblGrid>
      <w:tr w:rsidR="002954A6" w:rsidRPr="002954A6" w14:paraId="52FE8E69" w14:textId="77777777" w:rsidTr="00C11E3D">
        <w:tc>
          <w:tcPr>
            <w:tcW w:w="15352" w:type="dxa"/>
            <w:gridSpan w:val="2"/>
            <w:shd w:val="clear" w:color="auto" w:fill="CFDCE3"/>
            <w:tcMar>
              <w:top w:w="57" w:type="dxa"/>
              <w:bottom w:w="57" w:type="dxa"/>
            </w:tcMar>
          </w:tcPr>
          <w:p w14:paraId="5534506F" w14:textId="77777777"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3EC20492" w14:textId="77777777" w:rsidTr="00C11E3D">
        <w:tc>
          <w:tcPr>
            <w:tcW w:w="15352" w:type="dxa"/>
            <w:gridSpan w:val="2"/>
            <w:shd w:val="clear" w:color="auto" w:fill="CFDCE3"/>
            <w:tcMar>
              <w:top w:w="57" w:type="dxa"/>
              <w:bottom w:w="57" w:type="dxa"/>
            </w:tcMar>
          </w:tcPr>
          <w:p w14:paraId="0AAA350E" w14:textId="77777777"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0C7A6716" w14:textId="77777777" w:rsidTr="00C11E3D">
        <w:tc>
          <w:tcPr>
            <w:tcW w:w="862" w:type="dxa"/>
            <w:tcMar>
              <w:top w:w="57" w:type="dxa"/>
              <w:bottom w:w="57" w:type="dxa"/>
            </w:tcMar>
          </w:tcPr>
          <w:p w14:paraId="34362E8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490" w:type="dxa"/>
          </w:tcPr>
          <w:p w14:paraId="1DA2E00F" w14:textId="0D24C31E" w:rsidR="00915380" w:rsidRPr="002E1066" w:rsidRDefault="003C0063" w:rsidP="003F7BE2">
            <w:pPr>
              <w:rPr>
                <w:rFonts w:ascii="Arial" w:hAnsi="Arial" w:cs="Arial"/>
                <w:sz w:val="18"/>
                <w:szCs w:val="18"/>
                <w:highlight w:val="yellow"/>
              </w:rPr>
            </w:pPr>
            <w:r w:rsidRPr="003C0063">
              <w:rPr>
                <w:rFonts w:ascii="Arial" w:hAnsi="Arial" w:cs="Arial"/>
                <w:sz w:val="18"/>
                <w:szCs w:val="18"/>
              </w:rPr>
              <w:t>Low prior attainment</w:t>
            </w:r>
            <w:r>
              <w:rPr>
                <w:rFonts w:ascii="Arial" w:hAnsi="Arial" w:cs="Arial"/>
                <w:sz w:val="18"/>
                <w:szCs w:val="18"/>
              </w:rPr>
              <w:t>, particularly in relation to early language development</w:t>
            </w:r>
            <w:r w:rsidR="00010785">
              <w:rPr>
                <w:rFonts w:ascii="Arial" w:hAnsi="Arial" w:cs="Arial"/>
                <w:sz w:val="18"/>
                <w:szCs w:val="18"/>
              </w:rPr>
              <w:t xml:space="preserve">, </w:t>
            </w:r>
            <w:r>
              <w:rPr>
                <w:rFonts w:ascii="Arial" w:hAnsi="Arial" w:cs="Arial"/>
                <w:sz w:val="18"/>
                <w:szCs w:val="18"/>
              </w:rPr>
              <w:t>early literacy skills,</w:t>
            </w:r>
            <w:r w:rsidR="00010785">
              <w:rPr>
                <w:rFonts w:ascii="Arial" w:hAnsi="Arial" w:cs="Arial"/>
                <w:sz w:val="18"/>
                <w:szCs w:val="18"/>
              </w:rPr>
              <w:t xml:space="preserve"> and early numeracy skills,</w:t>
            </w:r>
            <w:r>
              <w:rPr>
                <w:rFonts w:ascii="Arial" w:hAnsi="Arial" w:cs="Arial"/>
                <w:sz w:val="18"/>
                <w:szCs w:val="18"/>
              </w:rPr>
              <w:t xml:space="preserve"> leading to under-developed reading</w:t>
            </w:r>
            <w:r w:rsidR="00010785">
              <w:rPr>
                <w:rFonts w:ascii="Arial" w:hAnsi="Arial" w:cs="Arial"/>
                <w:sz w:val="18"/>
                <w:szCs w:val="18"/>
              </w:rPr>
              <w:t>,</w:t>
            </w:r>
            <w:r>
              <w:rPr>
                <w:rFonts w:ascii="Arial" w:hAnsi="Arial" w:cs="Arial"/>
                <w:sz w:val="18"/>
                <w:szCs w:val="18"/>
              </w:rPr>
              <w:t xml:space="preserve"> writing </w:t>
            </w:r>
            <w:r w:rsidR="00010785">
              <w:rPr>
                <w:rFonts w:ascii="Arial" w:hAnsi="Arial" w:cs="Arial"/>
                <w:sz w:val="18"/>
                <w:szCs w:val="18"/>
              </w:rPr>
              <w:t xml:space="preserve">and maths </w:t>
            </w:r>
            <w:r>
              <w:rPr>
                <w:rFonts w:ascii="Arial" w:hAnsi="Arial" w:cs="Arial"/>
                <w:sz w:val="18"/>
                <w:szCs w:val="18"/>
              </w:rPr>
              <w:t>skills.</w:t>
            </w:r>
          </w:p>
        </w:tc>
      </w:tr>
      <w:tr w:rsidR="002954A6" w:rsidRPr="002954A6" w14:paraId="11E148C7" w14:textId="77777777" w:rsidTr="00C11E3D">
        <w:tc>
          <w:tcPr>
            <w:tcW w:w="862" w:type="dxa"/>
            <w:tcMar>
              <w:top w:w="57" w:type="dxa"/>
              <w:bottom w:w="57" w:type="dxa"/>
            </w:tcMar>
          </w:tcPr>
          <w:p w14:paraId="4ED15CFB"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490" w:type="dxa"/>
          </w:tcPr>
          <w:p w14:paraId="50E8E68B" w14:textId="384F44AF" w:rsidR="00915380" w:rsidRPr="003C0063" w:rsidRDefault="003C0063" w:rsidP="00845265">
            <w:pPr>
              <w:rPr>
                <w:rFonts w:ascii="Arial" w:hAnsi="Arial" w:cs="Arial"/>
                <w:sz w:val="18"/>
                <w:szCs w:val="18"/>
              </w:rPr>
            </w:pPr>
            <w:r w:rsidRPr="003C0063">
              <w:rPr>
                <w:rFonts w:ascii="Arial" w:hAnsi="Arial" w:cs="Arial"/>
                <w:sz w:val="18"/>
                <w:szCs w:val="18"/>
              </w:rPr>
              <w:t>Slower rates of progress</w:t>
            </w:r>
            <w:r>
              <w:rPr>
                <w:rFonts w:ascii="Arial" w:hAnsi="Arial" w:cs="Arial"/>
                <w:sz w:val="18"/>
                <w:szCs w:val="18"/>
              </w:rPr>
              <w:t xml:space="preserve"> from individual starting points</w:t>
            </w:r>
            <w:r w:rsidRPr="003C0063">
              <w:rPr>
                <w:rFonts w:ascii="Arial" w:hAnsi="Arial" w:cs="Arial"/>
                <w:sz w:val="18"/>
                <w:szCs w:val="18"/>
              </w:rPr>
              <w:t xml:space="preserve"> in comparison with </w:t>
            </w:r>
            <w:r>
              <w:rPr>
                <w:rFonts w:ascii="Arial" w:hAnsi="Arial" w:cs="Arial"/>
                <w:sz w:val="18"/>
                <w:szCs w:val="18"/>
              </w:rPr>
              <w:t>pupils not eligible for PP</w:t>
            </w:r>
            <w:r w:rsidRPr="003C0063">
              <w:rPr>
                <w:rFonts w:ascii="Arial" w:hAnsi="Arial" w:cs="Arial"/>
                <w:sz w:val="18"/>
                <w:szCs w:val="18"/>
              </w:rPr>
              <w:t>.</w:t>
            </w:r>
          </w:p>
        </w:tc>
      </w:tr>
      <w:tr w:rsidR="002954A6" w:rsidRPr="002954A6" w14:paraId="0D149AF1" w14:textId="77777777" w:rsidTr="00C11E3D">
        <w:tc>
          <w:tcPr>
            <w:tcW w:w="862" w:type="dxa"/>
            <w:tcMar>
              <w:top w:w="57" w:type="dxa"/>
              <w:bottom w:w="57" w:type="dxa"/>
            </w:tcMar>
          </w:tcPr>
          <w:p w14:paraId="0AB1AB7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490" w:type="dxa"/>
          </w:tcPr>
          <w:p w14:paraId="5D0B143F" w14:textId="7B577004" w:rsidR="00915380" w:rsidRPr="003C0063" w:rsidRDefault="003C0063" w:rsidP="00A33F73">
            <w:pPr>
              <w:rPr>
                <w:rFonts w:ascii="Arial" w:hAnsi="Arial" w:cs="Arial"/>
                <w:sz w:val="18"/>
                <w:szCs w:val="18"/>
              </w:rPr>
            </w:pPr>
            <w:r w:rsidRPr="003C0063">
              <w:rPr>
                <w:rFonts w:ascii="Arial" w:hAnsi="Arial" w:cs="Arial"/>
                <w:sz w:val="18"/>
                <w:szCs w:val="18"/>
              </w:rPr>
              <w:t>Social</w:t>
            </w:r>
            <w:r>
              <w:rPr>
                <w:rFonts w:ascii="Arial" w:hAnsi="Arial" w:cs="Arial"/>
                <w:sz w:val="18"/>
                <w:szCs w:val="18"/>
              </w:rPr>
              <w:t xml:space="preserve"> and </w:t>
            </w:r>
            <w:r w:rsidRPr="003C0063">
              <w:rPr>
                <w:rFonts w:ascii="Arial" w:hAnsi="Arial" w:cs="Arial"/>
                <w:sz w:val="18"/>
                <w:szCs w:val="18"/>
              </w:rPr>
              <w:t>emotional difficulties affecting well-being and progress.</w:t>
            </w:r>
          </w:p>
        </w:tc>
      </w:tr>
      <w:tr w:rsidR="00CA7FA5" w:rsidRPr="002954A6" w14:paraId="40E55E7B" w14:textId="77777777" w:rsidTr="00C11E3D">
        <w:tc>
          <w:tcPr>
            <w:tcW w:w="862" w:type="dxa"/>
            <w:tcMar>
              <w:top w:w="57" w:type="dxa"/>
              <w:bottom w:w="57" w:type="dxa"/>
            </w:tcMar>
          </w:tcPr>
          <w:p w14:paraId="4C3273CA" w14:textId="0746155F" w:rsidR="00CA7FA5" w:rsidRPr="002954A6" w:rsidRDefault="00CA7FA5" w:rsidP="002962F2">
            <w:pPr>
              <w:pStyle w:val="ListParagraph"/>
              <w:tabs>
                <w:tab w:val="left" w:pos="75"/>
              </w:tabs>
              <w:ind w:left="426" w:hanging="335"/>
              <w:rPr>
                <w:rFonts w:ascii="Arial" w:hAnsi="Arial" w:cs="Arial"/>
                <w:b/>
              </w:rPr>
            </w:pPr>
            <w:r>
              <w:rPr>
                <w:rFonts w:ascii="Arial" w:hAnsi="Arial" w:cs="Arial"/>
                <w:b/>
              </w:rPr>
              <w:t>D.</w:t>
            </w:r>
          </w:p>
        </w:tc>
        <w:tc>
          <w:tcPr>
            <w:tcW w:w="14490" w:type="dxa"/>
            <w:shd w:val="clear" w:color="auto" w:fill="auto"/>
          </w:tcPr>
          <w:p w14:paraId="4690ED1D" w14:textId="7FD4F58A" w:rsidR="00CA7FA5" w:rsidRDefault="00010785" w:rsidP="00A33F73">
            <w:pPr>
              <w:rPr>
                <w:rFonts w:ascii="Arial" w:hAnsi="Arial" w:cs="Arial"/>
                <w:sz w:val="18"/>
                <w:szCs w:val="18"/>
                <w:highlight w:val="yellow"/>
              </w:rPr>
            </w:pPr>
            <w:r>
              <w:rPr>
                <w:rFonts w:ascii="Arial" w:hAnsi="Arial" w:cs="Arial"/>
                <w:sz w:val="18"/>
                <w:szCs w:val="18"/>
              </w:rPr>
              <w:t>Co-existing s</w:t>
            </w:r>
            <w:r w:rsidR="006A5787" w:rsidRPr="006A5787">
              <w:rPr>
                <w:rFonts w:ascii="Arial" w:hAnsi="Arial" w:cs="Arial"/>
                <w:sz w:val="18"/>
                <w:szCs w:val="18"/>
              </w:rPr>
              <w:t>pecial educational needs.</w:t>
            </w:r>
          </w:p>
        </w:tc>
      </w:tr>
      <w:tr w:rsidR="002954A6" w:rsidRPr="002954A6" w14:paraId="1DF35B18" w14:textId="77777777" w:rsidTr="00C11E3D">
        <w:trPr>
          <w:trHeight w:val="70"/>
        </w:trPr>
        <w:tc>
          <w:tcPr>
            <w:tcW w:w="15352" w:type="dxa"/>
            <w:gridSpan w:val="2"/>
            <w:shd w:val="clear" w:color="auto" w:fill="CFDCE3"/>
            <w:tcMar>
              <w:top w:w="57" w:type="dxa"/>
              <w:bottom w:w="57" w:type="dxa"/>
            </w:tcMar>
          </w:tcPr>
          <w:p w14:paraId="6A88D229" w14:textId="77777777"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B4445" w:rsidRPr="002954A6" w14:paraId="53524A2D" w14:textId="77777777" w:rsidTr="00C11E3D">
        <w:trPr>
          <w:trHeight w:val="21"/>
        </w:trPr>
        <w:tc>
          <w:tcPr>
            <w:tcW w:w="862" w:type="dxa"/>
            <w:tcMar>
              <w:top w:w="57" w:type="dxa"/>
              <w:bottom w:w="57" w:type="dxa"/>
            </w:tcMar>
          </w:tcPr>
          <w:p w14:paraId="67BD48F3" w14:textId="49AC388E" w:rsidR="007B4445" w:rsidRPr="002954A6" w:rsidRDefault="006A5787" w:rsidP="006A5787">
            <w:pPr>
              <w:tabs>
                <w:tab w:val="left" w:pos="60"/>
                <w:tab w:val="left" w:pos="426"/>
              </w:tabs>
              <w:rPr>
                <w:rFonts w:ascii="Arial" w:hAnsi="Arial" w:cs="Arial"/>
                <w:b/>
              </w:rPr>
            </w:pPr>
            <w:r>
              <w:rPr>
                <w:rFonts w:ascii="Arial" w:hAnsi="Arial" w:cs="Arial"/>
                <w:b/>
              </w:rPr>
              <w:t>A</w:t>
            </w:r>
            <w:r w:rsidR="007B4445" w:rsidRPr="002954A6">
              <w:rPr>
                <w:rFonts w:ascii="Arial" w:hAnsi="Arial" w:cs="Arial"/>
                <w:b/>
              </w:rPr>
              <w:t xml:space="preserve">. </w:t>
            </w:r>
          </w:p>
        </w:tc>
        <w:tc>
          <w:tcPr>
            <w:tcW w:w="14490" w:type="dxa"/>
          </w:tcPr>
          <w:p w14:paraId="264F829B" w14:textId="541C7F66" w:rsidR="007B4445" w:rsidRPr="002954A6" w:rsidRDefault="006A5787" w:rsidP="006A5787">
            <w:pPr>
              <w:rPr>
                <w:rFonts w:ascii="Arial" w:hAnsi="Arial" w:cs="Arial"/>
                <w:sz w:val="18"/>
                <w:szCs w:val="18"/>
              </w:rPr>
            </w:pPr>
            <w:r>
              <w:rPr>
                <w:rFonts w:ascii="Arial" w:hAnsi="Arial" w:cs="Arial"/>
                <w:sz w:val="18"/>
                <w:szCs w:val="18"/>
              </w:rPr>
              <w:t>Low levels of parental engagement, leading to poor attendance, poor engagement with extra-curricular activities and poor engagement with home learning.</w:t>
            </w:r>
          </w:p>
        </w:tc>
      </w:tr>
      <w:tr w:rsidR="006A5787" w:rsidRPr="002954A6" w14:paraId="0437210C" w14:textId="77777777" w:rsidTr="00C11E3D">
        <w:trPr>
          <w:trHeight w:val="21"/>
        </w:trPr>
        <w:tc>
          <w:tcPr>
            <w:tcW w:w="862" w:type="dxa"/>
            <w:tcMar>
              <w:top w:w="57" w:type="dxa"/>
              <w:bottom w:w="57" w:type="dxa"/>
            </w:tcMar>
          </w:tcPr>
          <w:p w14:paraId="4961F235" w14:textId="6518FB65" w:rsidR="006A5787" w:rsidRPr="006A5787" w:rsidRDefault="006A5787" w:rsidP="006A5787">
            <w:pPr>
              <w:tabs>
                <w:tab w:val="left" w:pos="60"/>
                <w:tab w:val="left" w:pos="426"/>
              </w:tabs>
              <w:rPr>
                <w:rFonts w:ascii="Arial" w:hAnsi="Arial" w:cs="Arial"/>
                <w:b/>
              </w:rPr>
            </w:pPr>
            <w:r>
              <w:rPr>
                <w:rFonts w:ascii="Arial" w:hAnsi="Arial" w:cs="Arial"/>
                <w:b/>
              </w:rPr>
              <w:lastRenderedPageBreak/>
              <w:t>B.</w:t>
            </w:r>
          </w:p>
        </w:tc>
        <w:tc>
          <w:tcPr>
            <w:tcW w:w="14490" w:type="dxa"/>
          </w:tcPr>
          <w:p w14:paraId="4D95BB16" w14:textId="26AE064E" w:rsidR="006A5787" w:rsidRDefault="006A5787" w:rsidP="006A5787">
            <w:pPr>
              <w:rPr>
                <w:rFonts w:ascii="Arial" w:hAnsi="Arial" w:cs="Arial"/>
                <w:sz w:val="18"/>
                <w:szCs w:val="18"/>
              </w:rPr>
            </w:pPr>
            <w:r>
              <w:rPr>
                <w:rFonts w:ascii="Arial" w:hAnsi="Arial" w:cs="Arial"/>
                <w:sz w:val="18"/>
                <w:szCs w:val="18"/>
              </w:rPr>
              <w:t>Limited access to a range of experiences, including social and educational out of school activities.</w:t>
            </w:r>
          </w:p>
        </w:tc>
      </w:tr>
      <w:tr w:rsidR="006A5787" w:rsidRPr="002954A6" w14:paraId="3C80D5F5" w14:textId="77777777" w:rsidTr="00C11E3D">
        <w:trPr>
          <w:trHeight w:val="21"/>
        </w:trPr>
        <w:tc>
          <w:tcPr>
            <w:tcW w:w="862" w:type="dxa"/>
            <w:tcMar>
              <w:top w:w="57" w:type="dxa"/>
              <w:bottom w:w="57" w:type="dxa"/>
            </w:tcMar>
          </w:tcPr>
          <w:p w14:paraId="730D6F67" w14:textId="27E00B9D" w:rsidR="006A5787" w:rsidRPr="006A5787" w:rsidRDefault="006A5787" w:rsidP="006A5787">
            <w:pPr>
              <w:tabs>
                <w:tab w:val="left" w:pos="60"/>
                <w:tab w:val="left" w:pos="426"/>
              </w:tabs>
              <w:jc w:val="both"/>
              <w:rPr>
                <w:rFonts w:ascii="Arial" w:hAnsi="Arial" w:cs="Arial"/>
                <w:b/>
              </w:rPr>
            </w:pPr>
            <w:r>
              <w:rPr>
                <w:rFonts w:ascii="Arial" w:hAnsi="Arial" w:cs="Arial"/>
                <w:b/>
              </w:rPr>
              <w:t>C.</w:t>
            </w:r>
          </w:p>
        </w:tc>
        <w:tc>
          <w:tcPr>
            <w:tcW w:w="14490" w:type="dxa"/>
          </w:tcPr>
          <w:p w14:paraId="6577B5A8" w14:textId="6D25BFA1" w:rsidR="006A5787" w:rsidRDefault="006A5787" w:rsidP="006A5787">
            <w:pPr>
              <w:rPr>
                <w:rFonts w:ascii="Arial" w:hAnsi="Arial" w:cs="Arial"/>
                <w:sz w:val="18"/>
                <w:szCs w:val="18"/>
              </w:rPr>
            </w:pPr>
            <w:r>
              <w:rPr>
                <w:rFonts w:ascii="Arial" w:hAnsi="Arial" w:cs="Arial"/>
                <w:sz w:val="18"/>
                <w:szCs w:val="18"/>
              </w:rPr>
              <w:t>Home environment not conducive to arriving at school fully prepared and ready to learn.</w:t>
            </w:r>
          </w:p>
        </w:tc>
      </w:tr>
      <w:tr w:rsidR="006A5787" w:rsidRPr="002954A6" w14:paraId="2C45179B" w14:textId="77777777" w:rsidTr="00C11E3D">
        <w:trPr>
          <w:trHeight w:val="21"/>
        </w:trPr>
        <w:tc>
          <w:tcPr>
            <w:tcW w:w="862" w:type="dxa"/>
            <w:tcMar>
              <w:top w:w="57" w:type="dxa"/>
              <w:bottom w:w="57" w:type="dxa"/>
            </w:tcMar>
          </w:tcPr>
          <w:p w14:paraId="4D21C596" w14:textId="0CDAD3D8" w:rsidR="006A5787" w:rsidRDefault="006A5787" w:rsidP="006A5787">
            <w:pPr>
              <w:tabs>
                <w:tab w:val="left" w:pos="60"/>
                <w:tab w:val="left" w:pos="426"/>
              </w:tabs>
              <w:jc w:val="both"/>
              <w:rPr>
                <w:rFonts w:ascii="Arial" w:hAnsi="Arial" w:cs="Arial"/>
                <w:b/>
              </w:rPr>
            </w:pPr>
            <w:r>
              <w:rPr>
                <w:rFonts w:ascii="Arial" w:hAnsi="Arial" w:cs="Arial"/>
                <w:b/>
              </w:rPr>
              <w:t>D.</w:t>
            </w:r>
          </w:p>
        </w:tc>
        <w:tc>
          <w:tcPr>
            <w:tcW w:w="14490" w:type="dxa"/>
          </w:tcPr>
          <w:p w14:paraId="23A5D766" w14:textId="504C0161" w:rsidR="006A5787" w:rsidRDefault="006A5787" w:rsidP="006A5787">
            <w:pPr>
              <w:rPr>
                <w:rFonts w:ascii="Arial" w:hAnsi="Arial" w:cs="Arial"/>
                <w:sz w:val="18"/>
                <w:szCs w:val="18"/>
              </w:rPr>
            </w:pPr>
            <w:r>
              <w:rPr>
                <w:rFonts w:ascii="Arial" w:hAnsi="Arial" w:cs="Arial"/>
                <w:sz w:val="18"/>
                <w:szCs w:val="18"/>
              </w:rPr>
              <w:t>Low aspirations for future education/careers and fixed mindset.</w:t>
            </w:r>
          </w:p>
        </w:tc>
      </w:tr>
    </w:tbl>
    <w:p w14:paraId="14CF1BF3" w14:textId="77777777" w:rsidR="00931AE0" w:rsidRDefault="00931AE0"/>
    <w:tbl>
      <w:tblPr>
        <w:tblStyle w:val="TableGrid"/>
        <w:tblW w:w="15352" w:type="dxa"/>
        <w:tblLook w:val="04A0" w:firstRow="1" w:lastRow="0" w:firstColumn="1" w:lastColumn="0" w:noHBand="0" w:noVBand="1"/>
      </w:tblPr>
      <w:tblGrid>
        <w:gridCol w:w="817"/>
        <w:gridCol w:w="8505"/>
        <w:gridCol w:w="6030"/>
      </w:tblGrid>
      <w:tr w:rsidR="002954A6" w:rsidRPr="002954A6" w14:paraId="1C81FD1A" w14:textId="77777777" w:rsidTr="00C11E3D">
        <w:tc>
          <w:tcPr>
            <w:tcW w:w="15352" w:type="dxa"/>
            <w:gridSpan w:val="3"/>
            <w:shd w:val="clear" w:color="auto" w:fill="CFDCE3"/>
            <w:tcMar>
              <w:top w:w="57" w:type="dxa"/>
              <w:bottom w:w="57" w:type="dxa"/>
            </w:tcMar>
          </w:tcPr>
          <w:p w14:paraId="3D55B809" w14:textId="77777777"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6B964193" w14:textId="77777777" w:rsidTr="00C11E3D">
        <w:tc>
          <w:tcPr>
            <w:tcW w:w="817" w:type="dxa"/>
            <w:tcMar>
              <w:top w:w="57" w:type="dxa"/>
              <w:bottom w:w="57" w:type="dxa"/>
            </w:tcMar>
          </w:tcPr>
          <w:p w14:paraId="41D7867E" w14:textId="77777777" w:rsidR="00A6273A" w:rsidRPr="002954A6" w:rsidRDefault="00A6273A" w:rsidP="00A6273A">
            <w:pPr>
              <w:jc w:val="both"/>
              <w:rPr>
                <w:rFonts w:ascii="Arial" w:hAnsi="Arial" w:cs="Arial"/>
              </w:rPr>
            </w:pPr>
          </w:p>
        </w:tc>
        <w:tc>
          <w:tcPr>
            <w:tcW w:w="8505" w:type="dxa"/>
            <w:tcMar>
              <w:top w:w="57" w:type="dxa"/>
              <w:bottom w:w="57" w:type="dxa"/>
            </w:tcMar>
          </w:tcPr>
          <w:p w14:paraId="044F6485"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74D00680"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E02A758" w14:textId="77777777" w:rsidTr="00C11E3D">
        <w:tc>
          <w:tcPr>
            <w:tcW w:w="817" w:type="dxa"/>
            <w:tcMar>
              <w:top w:w="57" w:type="dxa"/>
              <w:bottom w:w="57" w:type="dxa"/>
            </w:tcMar>
          </w:tcPr>
          <w:p w14:paraId="7E5EA5F3"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10115DBB" w14:textId="448F8C8B" w:rsidR="00915380" w:rsidRPr="00601570" w:rsidRDefault="00601570" w:rsidP="00EE50D0">
            <w:pPr>
              <w:rPr>
                <w:rFonts w:ascii="Arial" w:hAnsi="Arial" w:cs="Arial"/>
                <w:sz w:val="18"/>
                <w:szCs w:val="18"/>
              </w:rPr>
            </w:pPr>
            <w:r>
              <w:rPr>
                <w:rFonts w:ascii="Arial" w:hAnsi="Arial" w:cs="Arial"/>
                <w:sz w:val="18"/>
                <w:szCs w:val="18"/>
              </w:rPr>
              <w:t>The gap in attainment in reading, writing and maths between pupils eligible for pupil premium and those not eligible for pupil premium will decrease.</w:t>
            </w:r>
          </w:p>
        </w:tc>
        <w:tc>
          <w:tcPr>
            <w:tcW w:w="6030" w:type="dxa"/>
          </w:tcPr>
          <w:p w14:paraId="1794AECD" w14:textId="6D05B057" w:rsidR="00601570" w:rsidRPr="00601570" w:rsidRDefault="00601570" w:rsidP="00C11E3D">
            <w:pPr>
              <w:rPr>
                <w:rFonts w:ascii="Arial" w:hAnsi="Arial" w:cs="Arial"/>
                <w:sz w:val="18"/>
                <w:szCs w:val="18"/>
              </w:rPr>
            </w:pPr>
            <w:r>
              <w:rPr>
                <w:rFonts w:ascii="Arial" w:hAnsi="Arial" w:cs="Arial"/>
                <w:sz w:val="18"/>
                <w:szCs w:val="18"/>
              </w:rPr>
              <w:t>Pupils will make better than expected progress to close the gaps.</w:t>
            </w:r>
          </w:p>
        </w:tc>
      </w:tr>
      <w:tr w:rsidR="002954A6" w:rsidRPr="002954A6" w14:paraId="3AF347B1" w14:textId="77777777" w:rsidTr="00C11E3D">
        <w:tc>
          <w:tcPr>
            <w:tcW w:w="817" w:type="dxa"/>
            <w:tcMar>
              <w:top w:w="57" w:type="dxa"/>
              <w:bottom w:w="57" w:type="dxa"/>
            </w:tcMar>
          </w:tcPr>
          <w:p w14:paraId="06DAAFA4"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0E90E3CC" w14:textId="132A7AD5" w:rsidR="00915380" w:rsidRPr="00601570" w:rsidRDefault="00601570" w:rsidP="007F271A">
            <w:pPr>
              <w:rPr>
                <w:rFonts w:ascii="Arial" w:hAnsi="Arial" w:cs="Arial"/>
                <w:sz w:val="18"/>
                <w:szCs w:val="18"/>
              </w:rPr>
            </w:pPr>
            <w:r>
              <w:rPr>
                <w:rFonts w:ascii="Arial" w:hAnsi="Arial" w:cs="Arial"/>
                <w:sz w:val="18"/>
                <w:szCs w:val="18"/>
              </w:rPr>
              <w:t xml:space="preserve">Pupils with SEND will receive </w:t>
            </w:r>
            <w:r w:rsidR="00C11E3D">
              <w:rPr>
                <w:rFonts w:ascii="Arial" w:hAnsi="Arial" w:cs="Arial"/>
                <w:sz w:val="18"/>
                <w:szCs w:val="18"/>
              </w:rPr>
              <w:t xml:space="preserve">well-scaffolded Quality First Teaching and </w:t>
            </w:r>
            <w:r>
              <w:rPr>
                <w:rFonts w:ascii="Arial" w:hAnsi="Arial" w:cs="Arial"/>
                <w:sz w:val="18"/>
                <w:szCs w:val="18"/>
              </w:rPr>
              <w:t xml:space="preserve">regular targeted support, in line with recommendations from both internal professionals and external agencies to improve </w:t>
            </w:r>
            <w:r w:rsidR="00C11E3D">
              <w:rPr>
                <w:rFonts w:ascii="Arial" w:hAnsi="Arial" w:cs="Arial"/>
                <w:sz w:val="18"/>
                <w:szCs w:val="18"/>
              </w:rPr>
              <w:t>outcomes</w:t>
            </w:r>
            <w:r>
              <w:rPr>
                <w:rFonts w:ascii="Arial" w:hAnsi="Arial" w:cs="Arial"/>
                <w:sz w:val="18"/>
                <w:szCs w:val="18"/>
              </w:rPr>
              <w:t>.</w:t>
            </w:r>
          </w:p>
        </w:tc>
        <w:tc>
          <w:tcPr>
            <w:tcW w:w="6030" w:type="dxa"/>
          </w:tcPr>
          <w:p w14:paraId="410A15CE" w14:textId="37C6E9E3" w:rsidR="0015660C" w:rsidRPr="00601570" w:rsidRDefault="00C11E3D" w:rsidP="006C7C85">
            <w:pPr>
              <w:rPr>
                <w:rFonts w:ascii="Arial" w:hAnsi="Arial" w:cs="Arial"/>
                <w:sz w:val="18"/>
                <w:szCs w:val="18"/>
              </w:rPr>
            </w:pPr>
            <w:r>
              <w:rPr>
                <w:rFonts w:ascii="Arial" w:hAnsi="Arial" w:cs="Arial"/>
                <w:sz w:val="18"/>
                <w:szCs w:val="18"/>
              </w:rPr>
              <w:t>Barriers to learning will be identified and p</w:t>
            </w:r>
            <w:r w:rsidR="00601570">
              <w:rPr>
                <w:rFonts w:ascii="Arial" w:hAnsi="Arial" w:cs="Arial"/>
                <w:sz w:val="18"/>
                <w:szCs w:val="18"/>
              </w:rPr>
              <w:t xml:space="preserve">upils with SEND will make </w:t>
            </w:r>
            <w:r>
              <w:rPr>
                <w:rFonts w:ascii="Arial" w:hAnsi="Arial" w:cs="Arial"/>
                <w:sz w:val="18"/>
                <w:szCs w:val="18"/>
              </w:rPr>
              <w:t>expected</w:t>
            </w:r>
            <w:r w:rsidR="00601570">
              <w:rPr>
                <w:rFonts w:ascii="Arial" w:hAnsi="Arial" w:cs="Arial"/>
                <w:sz w:val="18"/>
                <w:szCs w:val="18"/>
              </w:rPr>
              <w:t xml:space="preserve"> progress from their starting points.</w:t>
            </w:r>
          </w:p>
        </w:tc>
      </w:tr>
      <w:tr w:rsidR="002954A6" w:rsidRPr="002954A6" w14:paraId="7560CE0D" w14:textId="77777777" w:rsidTr="00C11E3D">
        <w:tc>
          <w:tcPr>
            <w:tcW w:w="817" w:type="dxa"/>
            <w:tcMar>
              <w:top w:w="57" w:type="dxa"/>
              <w:bottom w:w="57" w:type="dxa"/>
            </w:tcMar>
          </w:tcPr>
          <w:p w14:paraId="2212328F"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2F2A68F3" w14:textId="4614F863" w:rsidR="00915380" w:rsidRPr="00601570" w:rsidRDefault="00C11E3D" w:rsidP="006E6C0F">
            <w:pPr>
              <w:rPr>
                <w:rFonts w:ascii="Arial" w:hAnsi="Arial" w:cs="Arial"/>
                <w:sz w:val="18"/>
                <w:szCs w:val="18"/>
              </w:rPr>
            </w:pPr>
            <w:r>
              <w:rPr>
                <w:rFonts w:ascii="Arial" w:hAnsi="Arial" w:cs="Arial"/>
                <w:sz w:val="18"/>
                <w:szCs w:val="18"/>
              </w:rPr>
              <w:t xml:space="preserve">Pupils with social and emotional needs will be supported in developing their emotional literacy to improve their sense of well-being and their ability to engage with learning in lessons. </w:t>
            </w:r>
          </w:p>
        </w:tc>
        <w:tc>
          <w:tcPr>
            <w:tcW w:w="6030" w:type="dxa"/>
          </w:tcPr>
          <w:p w14:paraId="35E03512" w14:textId="3D717982" w:rsidR="00684795" w:rsidRPr="00601570" w:rsidRDefault="00C11E3D" w:rsidP="0087411D">
            <w:pPr>
              <w:rPr>
                <w:rFonts w:ascii="Arial" w:hAnsi="Arial" w:cs="Arial"/>
                <w:sz w:val="18"/>
                <w:szCs w:val="18"/>
              </w:rPr>
            </w:pPr>
            <w:r>
              <w:rPr>
                <w:rFonts w:ascii="Arial" w:hAnsi="Arial" w:cs="Arial"/>
                <w:sz w:val="18"/>
                <w:szCs w:val="18"/>
              </w:rPr>
              <w:t xml:space="preserve">Pupils will feel happy and confident, enabling them to make expected or better progress in school. </w:t>
            </w:r>
          </w:p>
        </w:tc>
      </w:tr>
      <w:tr w:rsidR="002954A6" w:rsidRPr="002954A6" w14:paraId="7F735341" w14:textId="77777777" w:rsidTr="00C11E3D">
        <w:trPr>
          <w:trHeight w:val="936"/>
        </w:trPr>
        <w:tc>
          <w:tcPr>
            <w:tcW w:w="817" w:type="dxa"/>
            <w:tcMar>
              <w:top w:w="57" w:type="dxa"/>
              <w:bottom w:w="57" w:type="dxa"/>
            </w:tcMar>
          </w:tcPr>
          <w:p w14:paraId="1DCDB2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3229B831" w14:textId="7CA79A24" w:rsidR="00525437" w:rsidRPr="00C11E3D" w:rsidRDefault="00C11E3D" w:rsidP="006E6C0F">
            <w:pPr>
              <w:rPr>
                <w:rFonts w:ascii="Arial" w:hAnsi="Arial" w:cs="Arial"/>
                <w:sz w:val="18"/>
                <w:szCs w:val="18"/>
              </w:rPr>
            </w:pPr>
            <w:r>
              <w:rPr>
                <w:rFonts w:ascii="Arial" w:hAnsi="Arial" w:cs="Arial"/>
                <w:sz w:val="18"/>
                <w:szCs w:val="18"/>
              </w:rPr>
              <w:t>Pupils will have access to a range of social, cultural and sporting experiences, visits and activities</w:t>
            </w:r>
            <w:r w:rsidR="00931AE0">
              <w:rPr>
                <w:rFonts w:ascii="Arial" w:hAnsi="Arial" w:cs="Arial"/>
                <w:sz w:val="18"/>
                <w:szCs w:val="18"/>
              </w:rPr>
              <w:t xml:space="preserve"> to allow them to acquire ‘Cultural Capital’ that they would otherwise miss</w:t>
            </w:r>
            <w:r>
              <w:rPr>
                <w:rFonts w:ascii="Arial" w:hAnsi="Arial" w:cs="Arial"/>
                <w:sz w:val="18"/>
                <w:szCs w:val="18"/>
              </w:rPr>
              <w:t>.</w:t>
            </w:r>
          </w:p>
        </w:tc>
        <w:tc>
          <w:tcPr>
            <w:tcW w:w="6030" w:type="dxa"/>
          </w:tcPr>
          <w:p w14:paraId="65C37C70" w14:textId="77777777" w:rsidR="00931AE0" w:rsidRDefault="00C11E3D" w:rsidP="00684795">
            <w:pPr>
              <w:rPr>
                <w:rFonts w:ascii="Arial" w:hAnsi="Arial" w:cs="Arial"/>
                <w:sz w:val="18"/>
                <w:szCs w:val="18"/>
              </w:rPr>
            </w:pPr>
            <w:r>
              <w:rPr>
                <w:rFonts w:ascii="Arial" w:hAnsi="Arial" w:cs="Arial"/>
                <w:sz w:val="18"/>
                <w:szCs w:val="18"/>
              </w:rPr>
              <w:t xml:space="preserve">Pupils’ </w:t>
            </w:r>
            <w:r w:rsidR="00931AE0">
              <w:rPr>
                <w:rFonts w:ascii="Arial" w:hAnsi="Arial" w:cs="Arial"/>
                <w:sz w:val="18"/>
                <w:szCs w:val="18"/>
              </w:rPr>
              <w:t xml:space="preserve">ability to make semantic links across the curriculum from their first-hand experiences will improve, leading to better levels of attainment in a range of subjects. </w:t>
            </w:r>
          </w:p>
          <w:p w14:paraId="66A5BDE8" w14:textId="2627AF22" w:rsidR="00525437" w:rsidRPr="00C11E3D" w:rsidRDefault="00931AE0" w:rsidP="00684795">
            <w:pPr>
              <w:rPr>
                <w:rFonts w:ascii="Arial" w:hAnsi="Arial" w:cs="Arial"/>
                <w:sz w:val="18"/>
                <w:szCs w:val="18"/>
              </w:rPr>
            </w:pPr>
            <w:r>
              <w:rPr>
                <w:rFonts w:ascii="Arial" w:hAnsi="Arial" w:cs="Arial"/>
                <w:sz w:val="18"/>
                <w:szCs w:val="18"/>
              </w:rPr>
              <w:t xml:space="preserve">Pupils’ aspirations will be positively enhanced through their horizons being broadened. </w:t>
            </w:r>
          </w:p>
        </w:tc>
      </w:tr>
      <w:tr w:rsidR="00525437" w:rsidRPr="002954A6" w14:paraId="2EA79714" w14:textId="77777777" w:rsidTr="00931AE0">
        <w:trPr>
          <w:trHeight w:val="623"/>
        </w:trPr>
        <w:tc>
          <w:tcPr>
            <w:tcW w:w="817" w:type="dxa"/>
            <w:tcMar>
              <w:top w:w="57" w:type="dxa"/>
              <w:bottom w:w="57" w:type="dxa"/>
            </w:tcMar>
          </w:tcPr>
          <w:p w14:paraId="064DECFD" w14:textId="77777777" w:rsidR="00525437" w:rsidRPr="002954A6" w:rsidRDefault="00525437"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76894980" w14:textId="0B6CF306" w:rsidR="00525437" w:rsidRPr="00931AE0" w:rsidRDefault="00931AE0" w:rsidP="006E6C0F">
            <w:pPr>
              <w:rPr>
                <w:rFonts w:ascii="Arial" w:hAnsi="Arial" w:cs="Arial"/>
                <w:sz w:val="18"/>
                <w:szCs w:val="18"/>
              </w:rPr>
            </w:pPr>
            <w:r>
              <w:rPr>
                <w:rFonts w:ascii="Arial" w:hAnsi="Arial" w:cs="Arial"/>
                <w:sz w:val="18"/>
                <w:szCs w:val="18"/>
              </w:rPr>
              <w:t>Parental engagement will improve and parents will have a better understanding of how to support their children both at home and with their educational journey.</w:t>
            </w:r>
          </w:p>
        </w:tc>
        <w:tc>
          <w:tcPr>
            <w:tcW w:w="6030" w:type="dxa"/>
          </w:tcPr>
          <w:p w14:paraId="2C05B8F1" w14:textId="77777777" w:rsidR="0044638A" w:rsidRDefault="00931AE0" w:rsidP="00684795">
            <w:pPr>
              <w:rPr>
                <w:rFonts w:ascii="Arial" w:hAnsi="Arial" w:cs="Arial"/>
                <w:sz w:val="18"/>
                <w:szCs w:val="18"/>
              </w:rPr>
            </w:pPr>
            <w:r>
              <w:rPr>
                <w:rFonts w:ascii="Arial" w:hAnsi="Arial" w:cs="Arial"/>
                <w:sz w:val="18"/>
                <w:szCs w:val="18"/>
              </w:rPr>
              <w:t xml:space="preserve">Pupil attendance will improve. </w:t>
            </w:r>
          </w:p>
          <w:p w14:paraId="74554DB8" w14:textId="77777777" w:rsidR="00931AE0" w:rsidRDefault="00931AE0" w:rsidP="00684795">
            <w:pPr>
              <w:rPr>
                <w:rFonts w:ascii="Arial" w:hAnsi="Arial" w:cs="Arial"/>
                <w:sz w:val="18"/>
                <w:szCs w:val="18"/>
              </w:rPr>
            </w:pPr>
            <w:r>
              <w:rPr>
                <w:rFonts w:ascii="Arial" w:hAnsi="Arial" w:cs="Arial"/>
                <w:sz w:val="18"/>
                <w:szCs w:val="18"/>
              </w:rPr>
              <w:t>Home learning will be completed.</w:t>
            </w:r>
          </w:p>
          <w:p w14:paraId="0A1DA74B" w14:textId="6C6D6785" w:rsidR="00931AE0" w:rsidRPr="00601570" w:rsidRDefault="00931AE0" w:rsidP="00684795">
            <w:pPr>
              <w:rPr>
                <w:rFonts w:ascii="Arial" w:hAnsi="Arial" w:cs="Arial"/>
                <w:sz w:val="18"/>
                <w:szCs w:val="18"/>
              </w:rPr>
            </w:pPr>
            <w:r>
              <w:rPr>
                <w:rFonts w:ascii="Arial" w:hAnsi="Arial" w:cs="Arial"/>
                <w:sz w:val="18"/>
                <w:szCs w:val="18"/>
              </w:rPr>
              <w:t>Children will feel supported at home.</w:t>
            </w:r>
          </w:p>
        </w:tc>
      </w:tr>
    </w:tbl>
    <w:p w14:paraId="5B2330F7" w14:textId="77777777" w:rsidR="00525437" w:rsidRPr="002954A6" w:rsidRDefault="00525437"/>
    <w:tbl>
      <w:tblPr>
        <w:tblStyle w:val="TableGrid"/>
        <w:tblW w:w="15304" w:type="dxa"/>
        <w:tblLayout w:type="fixed"/>
        <w:tblLook w:val="04A0" w:firstRow="1" w:lastRow="0" w:firstColumn="1" w:lastColumn="0" w:noHBand="0" w:noVBand="1"/>
      </w:tblPr>
      <w:tblGrid>
        <w:gridCol w:w="1951"/>
        <w:gridCol w:w="29"/>
        <w:gridCol w:w="2664"/>
        <w:gridCol w:w="567"/>
        <w:gridCol w:w="3261"/>
        <w:gridCol w:w="708"/>
        <w:gridCol w:w="2552"/>
        <w:gridCol w:w="425"/>
        <w:gridCol w:w="1021"/>
        <w:gridCol w:w="2126"/>
      </w:tblGrid>
      <w:tr w:rsidR="002954A6" w:rsidRPr="002954A6" w14:paraId="3D1300B8" w14:textId="77777777" w:rsidTr="007E28C9">
        <w:tc>
          <w:tcPr>
            <w:tcW w:w="15304" w:type="dxa"/>
            <w:gridSpan w:val="10"/>
            <w:shd w:val="clear" w:color="auto" w:fill="CFDCE3"/>
            <w:tcMar>
              <w:top w:w="57" w:type="dxa"/>
              <w:bottom w:w="57" w:type="dxa"/>
            </w:tcMar>
          </w:tcPr>
          <w:p w14:paraId="701A53F0" w14:textId="77777777"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t xml:space="preserve">Planned expenditure </w:t>
            </w:r>
          </w:p>
        </w:tc>
      </w:tr>
      <w:tr w:rsidR="002954A6" w:rsidRPr="002954A6" w14:paraId="07F14D27" w14:textId="77777777" w:rsidTr="007E28C9">
        <w:tc>
          <w:tcPr>
            <w:tcW w:w="1980" w:type="dxa"/>
            <w:gridSpan w:val="2"/>
            <w:shd w:val="clear" w:color="auto" w:fill="auto"/>
            <w:tcMar>
              <w:top w:w="57" w:type="dxa"/>
              <w:bottom w:w="57" w:type="dxa"/>
            </w:tcMar>
          </w:tcPr>
          <w:p w14:paraId="1D0F674A"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3324" w:type="dxa"/>
            <w:gridSpan w:val="8"/>
            <w:shd w:val="clear" w:color="auto" w:fill="auto"/>
          </w:tcPr>
          <w:p w14:paraId="72FA508E" w14:textId="78872353" w:rsidR="00A60ECF" w:rsidRPr="002954A6" w:rsidRDefault="000009BF" w:rsidP="00A60ECF">
            <w:pPr>
              <w:pStyle w:val="ListParagraph"/>
              <w:ind w:left="426"/>
              <w:rPr>
                <w:rFonts w:ascii="Arial" w:hAnsi="Arial" w:cs="Arial"/>
                <w:b/>
              </w:rPr>
            </w:pPr>
            <w:r>
              <w:rPr>
                <w:rFonts w:ascii="Arial" w:hAnsi="Arial" w:cs="Arial"/>
                <w:b/>
              </w:rPr>
              <w:t>20</w:t>
            </w:r>
            <w:r w:rsidR="00AB220E">
              <w:rPr>
                <w:rFonts w:ascii="Arial" w:hAnsi="Arial" w:cs="Arial"/>
                <w:b/>
              </w:rPr>
              <w:t>20/21</w:t>
            </w:r>
          </w:p>
        </w:tc>
      </w:tr>
      <w:tr w:rsidR="002954A6" w:rsidRPr="002954A6" w14:paraId="06CCBFE0" w14:textId="77777777" w:rsidTr="007E28C9">
        <w:tc>
          <w:tcPr>
            <w:tcW w:w="15304" w:type="dxa"/>
            <w:gridSpan w:val="10"/>
            <w:shd w:val="clear" w:color="auto" w:fill="CFDCE3"/>
            <w:tcMar>
              <w:top w:w="57" w:type="dxa"/>
              <w:bottom w:w="57" w:type="dxa"/>
            </w:tcMar>
          </w:tcPr>
          <w:p w14:paraId="4F29847E" w14:textId="77777777"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5B041A6A" w14:textId="77777777" w:rsidTr="007E28C9">
        <w:tc>
          <w:tcPr>
            <w:tcW w:w="15304" w:type="dxa"/>
            <w:gridSpan w:val="10"/>
            <w:shd w:val="clear" w:color="auto" w:fill="FFFFFF" w:themeFill="background1"/>
            <w:tcMar>
              <w:top w:w="57" w:type="dxa"/>
              <w:bottom w:w="57" w:type="dxa"/>
            </w:tcMar>
          </w:tcPr>
          <w:p w14:paraId="77E9AFA4"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1A4E1FD0" w14:textId="77777777" w:rsidTr="007E28C9">
        <w:trPr>
          <w:trHeight w:val="289"/>
        </w:trPr>
        <w:tc>
          <w:tcPr>
            <w:tcW w:w="1980" w:type="dxa"/>
            <w:gridSpan w:val="2"/>
            <w:tcMar>
              <w:top w:w="57" w:type="dxa"/>
              <w:bottom w:w="57" w:type="dxa"/>
            </w:tcMar>
          </w:tcPr>
          <w:p w14:paraId="47764DD1" w14:textId="77777777" w:rsidR="00766387" w:rsidRPr="002954A6" w:rsidRDefault="00766387">
            <w:pPr>
              <w:rPr>
                <w:rFonts w:ascii="Arial" w:hAnsi="Arial" w:cs="Arial"/>
                <w:b/>
              </w:rPr>
            </w:pPr>
            <w:r w:rsidRPr="002954A6">
              <w:rPr>
                <w:rFonts w:ascii="Arial" w:hAnsi="Arial" w:cs="Arial"/>
                <w:b/>
              </w:rPr>
              <w:t>Desired outcome</w:t>
            </w:r>
          </w:p>
        </w:tc>
        <w:tc>
          <w:tcPr>
            <w:tcW w:w="2664" w:type="dxa"/>
            <w:tcMar>
              <w:top w:w="57" w:type="dxa"/>
              <w:bottom w:w="57" w:type="dxa"/>
            </w:tcMar>
          </w:tcPr>
          <w:p w14:paraId="209427B0"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gridSpan w:val="2"/>
            <w:shd w:val="clear" w:color="auto" w:fill="auto"/>
            <w:tcMar>
              <w:top w:w="57" w:type="dxa"/>
              <w:bottom w:w="57" w:type="dxa"/>
            </w:tcMar>
          </w:tcPr>
          <w:p w14:paraId="6EC35FD4"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gridSpan w:val="2"/>
            <w:shd w:val="clear" w:color="auto" w:fill="auto"/>
            <w:tcMar>
              <w:top w:w="57" w:type="dxa"/>
              <w:bottom w:w="57" w:type="dxa"/>
            </w:tcMar>
          </w:tcPr>
          <w:p w14:paraId="58404080"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446" w:type="dxa"/>
            <w:gridSpan w:val="2"/>
            <w:shd w:val="clear" w:color="auto" w:fill="auto"/>
          </w:tcPr>
          <w:p w14:paraId="33F74B56" w14:textId="77777777" w:rsidR="00766387" w:rsidRPr="002954A6" w:rsidRDefault="00766387" w:rsidP="00B01C9A">
            <w:pPr>
              <w:rPr>
                <w:rFonts w:ascii="Arial" w:hAnsi="Arial" w:cs="Arial"/>
                <w:b/>
              </w:rPr>
            </w:pPr>
            <w:r w:rsidRPr="002954A6">
              <w:rPr>
                <w:rFonts w:ascii="Arial" w:hAnsi="Arial" w:cs="Arial"/>
                <w:b/>
              </w:rPr>
              <w:t>Staff lead</w:t>
            </w:r>
          </w:p>
        </w:tc>
        <w:tc>
          <w:tcPr>
            <w:tcW w:w="2126" w:type="dxa"/>
          </w:tcPr>
          <w:p w14:paraId="3111FE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44638A" w:rsidRPr="002954A6" w14:paraId="40FF153B" w14:textId="77777777" w:rsidTr="007E28C9">
        <w:trPr>
          <w:trHeight w:val="289"/>
        </w:trPr>
        <w:tc>
          <w:tcPr>
            <w:tcW w:w="1980" w:type="dxa"/>
            <w:gridSpan w:val="2"/>
            <w:tcMar>
              <w:top w:w="57" w:type="dxa"/>
              <w:bottom w:w="57" w:type="dxa"/>
            </w:tcMar>
          </w:tcPr>
          <w:p w14:paraId="4184BA35" w14:textId="78B15146" w:rsidR="0044638A" w:rsidRPr="002E1066" w:rsidRDefault="00C26F50" w:rsidP="0044638A">
            <w:pPr>
              <w:rPr>
                <w:rFonts w:ascii="Arial" w:hAnsi="Arial" w:cs="Arial"/>
                <w:b/>
                <w:sz w:val="18"/>
                <w:szCs w:val="18"/>
                <w:highlight w:val="yellow"/>
              </w:rPr>
            </w:pPr>
            <w:r>
              <w:rPr>
                <w:rFonts w:ascii="Arial" w:hAnsi="Arial" w:cs="Arial"/>
                <w:sz w:val="18"/>
                <w:szCs w:val="18"/>
              </w:rPr>
              <w:t xml:space="preserve">The gap in attainment in reading, writing and maths between pupils eligible for pupil premium and those not eligible for pupil </w:t>
            </w:r>
            <w:r>
              <w:rPr>
                <w:rFonts w:ascii="Arial" w:hAnsi="Arial" w:cs="Arial"/>
                <w:sz w:val="18"/>
                <w:szCs w:val="18"/>
              </w:rPr>
              <w:lastRenderedPageBreak/>
              <w:t>premium will decrease.</w:t>
            </w:r>
          </w:p>
        </w:tc>
        <w:tc>
          <w:tcPr>
            <w:tcW w:w="2664" w:type="dxa"/>
            <w:tcMar>
              <w:top w:w="57" w:type="dxa"/>
              <w:bottom w:w="57" w:type="dxa"/>
            </w:tcMar>
          </w:tcPr>
          <w:p w14:paraId="0684353D" w14:textId="29ED8F89" w:rsidR="00E1580E" w:rsidRDefault="00235BE9" w:rsidP="0044638A">
            <w:pPr>
              <w:rPr>
                <w:rFonts w:ascii="Arial" w:hAnsi="Arial" w:cs="Arial"/>
                <w:sz w:val="18"/>
                <w:szCs w:val="18"/>
              </w:rPr>
            </w:pPr>
            <w:r>
              <w:rPr>
                <w:rFonts w:ascii="Arial" w:hAnsi="Arial" w:cs="Arial"/>
                <w:sz w:val="18"/>
                <w:szCs w:val="18"/>
              </w:rPr>
              <w:lastRenderedPageBreak/>
              <w:t>Enhanced adult</w:t>
            </w:r>
            <w:r w:rsidR="001536F9" w:rsidRPr="008A1828">
              <w:rPr>
                <w:rFonts w:ascii="Arial" w:hAnsi="Arial" w:cs="Arial"/>
                <w:sz w:val="18"/>
                <w:szCs w:val="18"/>
              </w:rPr>
              <w:t xml:space="preserve"> support </w:t>
            </w:r>
            <w:r w:rsidR="008A1828" w:rsidRPr="008A1828">
              <w:rPr>
                <w:rFonts w:ascii="Arial" w:hAnsi="Arial" w:cs="Arial"/>
                <w:sz w:val="18"/>
                <w:szCs w:val="18"/>
              </w:rPr>
              <w:t xml:space="preserve">for </w:t>
            </w:r>
            <w:r>
              <w:rPr>
                <w:rFonts w:ascii="Arial" w:hAnsi="Arial" w:cs="Arial"/>
                <w:sz w:val="18"/>
                <w:szCs w:val="18"/>
              </w:rPr>
              <w:t>core subjects</w:t>
            </w:r>
            <w:r w:rsidR="007E28C9">
              <w:rPr>
                <w:rFonts w:ascii="Arial" w:hAnsi="Arial" w:cs="Arial"/>
                <w:sz w:val="18"/>
                <w:szCs w:val="18"/>
              </w:rPr>
              <w:t xml:space="preserve"> </w:t>
            </w:r>
          </w:p>
          <w:p w14:paraId="72D063B0" w14:textId="77777777" w:rsidR="008A1828" w:rsidRDefault="008A1828" w:rsidP="0044638A">
            <w:pPr>
              <w:rPr>
                <w:rFonts w:ascii="Arial" w:hAnsi="Arial" w:cs="Arial"/>
                <w:sz w:val="18"/>
                <w:szCs w:val="18"/>
              </w:rPr>
            </w:pPr>
          </w:p>
          <w:p w14:paraId="66D1983A" w14:textId="77777777" w:rsidR="007E28C9" w:rsidRDefault="007E28C9" w:rsidP="0044638A">
            <w:pPr>
              <w:rPr>
                <w:rFonts w:ascii="Arial" w:hAnsi="Arial" w:cs="Arial"/>
                <w:sz w:val="18"/>
                <w:szCs w:val="18"/>
              </w:rPr>
            </w:pPr>
          </w:p>
          <w:p w14:paraId="30B5FAD4" w14:textId="19A840FB" w:rsidR="008A1828" w:rsidRDefault="008A1828" w:rsidP="0044638A">
            <w:pPr>
              <w:rPr>
                <w:rFonts w:ascii="Arial" w:hAnsi="Arial" w:cs="Arial"/>
                <w:sz w:val="18"/>
                <w:szCs w:val="18"/>
              </w:rPr>
            </w:pPr>
            <w:r>
              <w:rPr>
                <w:rFonts w:ascii="Arial" w:hAnsi="Arial" w:cs="Arial"/>
                <w:sz w:val="18"/>
                <w:szCs w:val="18"/>
              </w:rPr>
              <w:lastRenderedPageBreak/>
              <w:t xml:space="preserve">Maths No Problem and Times Tables </w:t>
            </w:r>
            <w:proofErr w:type="spellStart"/>
            <w:r>
              <w:rPr>
                <w:rFonts w:ascii="Arial" w:hAnsi="Arial" w:cs="Arial"/>
                <w:sz w:val="18"/>
                <w:szCs w:val="18"/>
              </w:rPr>
              <w:t>Rockstars</w:t>
            </w:r>
            <w:proofErr w:type="spellEnd"/>
            <w:r>
              <w:rPr>
                <w:rFonts w:ascii="Arial" w:hAnsi="Arial" w:cs="Arial"/>
                <w:sz w:val="18"/>
                <w:szCs w:val="18"/>
              </w:rPr>
              <w:t xml:space="preserve"> subscription in mathematics lessons.</w:t>
            </w:r>
          </w:p>
          <w:p w14:paraId="36A3C63E" w14:textId="77777777" w:rsidR="008A1828" w:rsidRDefault="008A1828" w:rsidP="0044638A">
            <w:pPr>
              <w:rPr>
                <w:rFonts w:ascii="Arial" w:hAnsi="Arial" w:cs="Arial"/>
                <w:sz w:val="18"/>
                <w:szCs w:val="18"/>
              </w:rPr>
            </w:pPr>
          </w:p>
          <w:p w14:paraId="2031ED53" w14:textId="77777777" w:rsidR="00235BE9" w:rsidRDefault="00235BE9" w:rsidP="0044638A">
            <w:pPr>
              <w:rPr>
                <w:rFonts w:ascii="Arial" w:hAnsi="Arial" w:cs="Arial"/>
                <w:sz w:val="18"/>
                <w:szCs w:val="18"/>
              </w:rPr>
            </w:pPr>
          </w:p>
          <w:p w14:paraId="25F7EEE7" w14:textId="77777777" w:rsidR="00235BE9" w:rsidRDefault="00235BE9" w:rsidP="0044638A">
            <w:pPr>
              <w:rPr>
                <w:rFonts w:ascii="Arial" w:hAnsi="Arial" w:cs="Arial"/>
                <w:sz w:val="18"/>
                <w:szCs w:val="18"/>
              </w:rPr>
            </w:pPr>
          </w:p>
          <w:p w14:paraId="4308F459" w14:textId="1B19FA07" w:rsidR="008A1828" w:rsidRDefault="008A1828" w:rsidP="0044638A">
            <w:pPr>
              <w:rPr>
                <w:rFonts w:ascii="Arial" w:hAnsi="Arial" w:cs="Arial"/>
                <w:sz w:val="18"/>
                <w:szCs w:val="18"/>
              </w:rPr>
            </w:pPr>
            <w:r>
              <w:rPr>
                <w:rFonts w:ascii="Arial" w:hAnsi="Arial" w:cs="Arial"/>
                <w:sz w:val="18"/>
                <w:szCs w:val="18"/>
              </w:rPr>
              <w:t>Read, Write, Inc. spelling programme and log books for Years 2-6.</w:t>
            </w:r>
          </w:p>
          <w:p w14:paraId="1E55EB04" w14:textId="77777777" w:rsidR="008A1828" w:rsidRDefault="008A1828" w:rsidP="0044638A">
            <w:pPr>
              <w:rPr>
                <w:rFonts w:ascii="Arial" w:hAnsi="Arial" w:cs="Arial"/>
                <w:sz w:val="18"/>
                <w:szCs w:val="18"/>
              </w:rPr>
            </w:pPr>
          </w:p>
          <w:p w14:paraId="71852A40" w14:textId="38CC143B" w:rsidR="008A1828" w:rsidRDefault="008A1828" w:rsidP="0044638A">
            <w:pPr>
              <w:rPr>
                <w:rFonts w:ascii="Arial" w:hAnsi="Arial" w:cs="Arial"/>
                <w:sz w:val="18"/>
                <w:szCs w:val="18"/>
              </w:rPr>
            </w:pPr>
            <w:r>
              <w:rPr>
                <w:rFonts w:ascii="Arial" w:hAnsi="Arial" w:cs="Arial"/>
                <w:sz w:val="18"/>
                <w:szCs w:val="18"/>
              </w:rPr>
              <w:t>Accelerated Reader subscription for Years 3-6</w:t>
            </w:r>
            <w:r w:rsidR="003737CC">
              <w:rPr>
                <w:rFonts w:ascii="Arial" w:hAnsi="Arial" w:cs="Arial"/>
                <w:sz w:val="18"/>
                <w:szCs w:val="18"/>
              </w:rPr>
              <w:t>.</w:t>
            </w:r>
          </w:p>
          <w:p w14:paraId="1172E9BD" w14:textId="77777777" w:rsidR="00235BE9" w:rsidRDefault="00235BE9" w:rsidP="0044638A">
            <w:pPr>
              <w:rPr>
                <w:rFonts w:ascii="Arial" w:hAnsi="Arial" w:cs="Arial"/>
                <w:sz w:val="18"/>
                <w:szCs w:val="18"/>
              </w:rPr>
            </w:pPr>
          </w:p>
          <w:p w14:paraId="34AFFD30" w14:textId="77777777" w:rsidR="003737CC" w:rsidRDefault="003737CC" w:rsidP="0044638A">
            <w:pPr>
              <w:rPr>
                <w:rFonts w:ascii="Arial" w:hAnsi="Arial" w:cs="Arial"/>
                <w:sz w:val="18"/>
                <w:szCs w:val="18"/>
                <w:highlight w:val="yellow"/>
              </w:rPr>
            </w:pPr>
          </w:p>
          <w:p w14:paraId="7AE0EEFC" w14:textId="77777777" w:rsidR="003737CC" w:rsidRDefault="003737CC" w:rsidP="0044638A">
            <w:pPr>
              <w:rPr>
                <w:rFonts w:ascii="Arial" w:hAnsi="Arial" w:cs="Arial"/>
                <w:sz w:val="18"/>
                <w:szCs w:val="18"/>
                <w:highlight w:val="yellow"/>
              </w:rPr>
            </w:pPr>
          </w:p>
          <w:p w14:paraId="2383D990" w14:textId="77777777" w:rsidR="003737CC" w:rsidRDefault="003737CC" w:rsidP="0044638A">
            <w:pPr>
              <w:rPr>
                <w:rFonts w:ascii="Arial" w:hAnsi="Arial" w:cs="Arial"/>
                <w:sz w:val="18"/>
                <w:szCs w:val="18"/>
                <w:highlight w:val="yellow"/>
              </w:rPr>
            </w:pPr>
          </w:p>
          <w:p w14:paraId="311C3DF0" w14:textId="77777777" w:rsidR="003737CC" w:rsidRDefault="003737CC" w:rsidP="0044638A">
            <w:pPr>
              <w:rPr>
                <w:rFonts w:ascii="Arial" w:hAnsi="Arial" w:cs="Arial"/>
                <w:sz w:val="18"/>
                <w:szCs w:val="18"/>
                <w:highlight w:val="yellow"/>
              </w:rPr>
            </w:pPr>
          </w:p>
          <w:p w14:paraId="26ED85BE" w14:textId="77777777" w:rsidR="003737CC" w:rsidRDefault="003737CC" w:rsidP="0044638A">
            <w:pPr>
              <w:rPr>
                <w:rFonts w:ascii="Arial" w:hAnsi="Arial" w:cs="Arial"/>
                <w:sz w:val="18"/>
                <w:szCs w:val="18"/>
                <w:highlight w:val="yellow"/>
              </w:rPr>
            </w:pPr>
          </w:p>
          <w:p w14:paraId="5FD9469E" w14:textId="137DC860" w:rsidR="00235BE9" w:rsidRPr="003737CC" w:rsidRDefault="00235BE9" w:rsidP="0044638A">
            <w:pPr>
              <w:rPr>
                <w:rFonts w:ascii="Arial" w:hAnsi="Arial" w:cs="Arial"/>
                <w:sz w:val="18"/>
                <w:szCs w:val="18"/>
              </w:rPr>
            </w:pPr>
            <w:r w:rsidRPr="003737CC">
              <w:rPr>
                <w:rFonts w:ascii="Arial" w:hAnsi="Arial" w:cs="Arial"/>
                <w:sz w:val="18"/>
                <w:szCs w:val="18"/>
              </w:rPr>
              <w:t>CGP books in Years 2 and 6</w:t>
            </w:r>
            <w:r w:rsidR="003737CC">
              <w:rPr>
                <w:rFonts w:ascii="Arial" w:hAnsi="Arial" w:cs="Arial"/>
                <w:sz w:val="18"/>
                <w:szCs w:val="18"/>
              </w:rPr>
              <w:t>.</w:t>
            </w:r>
          </w:p>
          <w:p w14:paraId="4993A0D9" w14:textId="77777777" w:rsidR="00235BE9" w:rsidRDefault="00235BE9" w:rsidP="0044638A">
            <w:pPr>
              <w:rPr>
                <w:rFonts w:ascii="Arial" w:hAnsi="Arial" w:cs="Arial"/>
                <w:sz w:val="18"/>
                <w:szCs w:val="18"/>
                <w:highlight w:val="yellow"/>
              </w:rPr>
            </w:pPr>
          </w:p>
          <w:p w14:paraId="1DE6B17C" w14:textId="77777777" w:rsidR="003737CC" w:rsidRDefault="003737CC" w:rsidP="0044638A">
            <w:pPr>
              <w:rPr>
                <w:rFonts w:ascii="Arial" w:hAnsi="Arial" w:cs="Arial"/>
                <w:sz w:val="18"/>
                <w:szCs w:val="18"/>
                <w:highlight w:val="yellow"/>
              </w:rPr>
            </w:pPr>
          </w:p>
          <w:p w14:paraId="78FE0DAB" w14:textId="77777777" w:rsidR="003737CC" w:rsidRDefault="003737CC" w:rsidP="0044638A">
            <w:pPr>
              <w:rPr>
                <w:rFonts w:ascii="Arial" w:hAnsi="Arial" w:cs="Arial"/>
                <w:sz w:val="18"/>
                <w:szCs w:val="18"/>
                <w:highlight w:val="yellow"/>
              </w:rPr>
            </w:pPr>
          </w:p>
          <w:p w14:paraId="670FB674" w14:textId="175A76B2" w:rsidR="003737CC" w:rsidRDefault="003737CC" w:rsidP="0044638A">
            <w:pPr>
              <w:rPr>
                <w:rFonts w:ascii="Arial" w:hAnsi="Arial" w:cs="Arial"/>
                <w:sz w:val="18"/>
                <w:szCs w:val="18"/>
              </w:rPr>
            </w:pPr>
            <w:proofErr w:type="spellStart"/>
            <w:r>
              <w:rPr>
                <w:rFonts w:ascii="Arial" w:hAnsi="Arial" w:cs="Arial"/>
                <w:sz w:val="18"/>
                <w:szCs w:val="18"/>
              </w:rPr>
              <w:t>Testbase</w:t>
            </w:r>
            <w:proofErr w:type="spellEnd"/>
            <w:r>
              <w:rPr>
                <w:rFonts w:ascii="Arial" w:hAnsi="Arial" w:cs="Arial"/>
                <w:sz w:val="18"/>
                <w:szCs w:val="18"/>
              </w:rPr>
              <w:t xml:space="preserve"> and Classroom Secrets subscription.</w:t>
            </w:r>
          </w:p>
          <w:p w14:paraId="43B7606C" w14:textId="77777777" w:rsidR="003737CC" w:rsidRDefault="003737CC" w:rsidP="0044638A">
            <w:pPr>
              <w:rPr>
                <w:rFonts w:ascii="Arial" w:hAnsi="Arial" w:cs="Arial"/>
                <w:sz w:val="18"/>
                <w:szCs w:val="18"/>
              </w:rPr>
            </w:pPr>
          </w:p>
          <w:p w14:paraId="7283C868" w14:textId="77777777" w:rsidR="003737CC" w:rsidRDefault="003737CC" w:rsidP="0044638A">
            <w:pPr>
              <w:rPr>
                <w:rFonts w:ascii="Arial" w:hAnsi="Arial" w:cs="Arial"/>
                <w:sz w:val="18"/>
                <w:szCs w:val="18"/>
              </w:rPr>
            </w:pPr>
          </w:p>
          <w:p w14:paraId="12455484" w14:textId="77777777" w:rsidR="00235BE9" w:rsidRDefault="00235BE9" w:rsidP="0044638A">
            <w:pPr>
              <w:rPr>
                <w:rFonts w:ascii="Arial" w:hAnsi="Arial" w:cs="Arial"/>
                <w:sz w:val="18"/>
                <w:szCs w:val="18"/>
              </w:rPr>
            </w:pPr>
            <w:r w:rsidRPr="003737CC">
              <w:rPr>
                <w:rFonts w:ascii="Arial" w:hAnsi="Arial" w:cs="Arial"/>
                <w:sz w:val="18"/>
                <w:szCs w:val="18"/>
              </w:rPr>
              <w:t>Hello Data Subscription</w:t>
            </w:r>
            <w:r w:rsidR="003737CC">
              <w:rPr>
                <w:rFonts w:ascii="Arial" w:hAnsi="Arial" w:cs="Arial"/>
                <w:sz w:val="18"/>
                <w:szCs w:val="18"/>
              </w:rPr>
              <w:t>.</w:t>
            </w:r>
          </w:p>
          <w:p w14:paraId="7E4DF1B8" w14:textId="77777777" w:rsidR="006104D0" w:rsidRDefault="006104D0" w:rsidP="0044638A">
            <w:pPr>
              <w:rPr>
                <w:rFonts w:ascii="Arial" w:hAnsi="Arial" w:cs="Arial"/>
                <w:sz w:val="18"/>
                <w:szCs w:val="18"/>
              </w:rPr>
            </w:pPr>
          </w:p>
          <w:p w14:paraId="058C0937" w14:textId="77777777" w:rsidR="006104D0" w:rsidRDefault="006104D0" w:rsidP="0044638A">
            <w:pPr>
              <w:rPr>
                <w:rFonts w:ascii="Arial" w:hAnsi="Arial" w:cs="Arial"/>
                <w:sz w:val="18"/>
                <w:szCs w:val="18"/>
              </w:rPr>
            </w:pPr>
          </w:p>
          <w:p w14:paraId="0054AC7C" w14:textId="77777777" w:rsidR="006104D0" w:rsidRDefault="006104D0" w:rsidP="0044638A">
            <w:pPr>
              <w:rPr>
                <w:rFonts w:ascii="Arial" w:hAnsi="Arial" w:cs="Arial"/>
                <w:sz w:val="18"/>
                <w:szCs w:val="18"/>
              </w:rPr>
            </w:pPr>
          </w:p>
          <w:p w14:paraId="32CD840E" w14:textId="77777777" w:rsidR="006104D0" w:rsidRDefault="006104D0" w:rsidP="0044638A">
            <w:pPr>
              <w:rPr>
                <w:rFonts w:ascii="Arial" w:hAnsi="Arial" w:cs="Arial"/>
                <w:sz w:val="18"/>
                <w:szCs w:val="18"/>
              </w:rPr>
            </w:pPr>
          </w:p>
          <w:p w14:paraId="388B9E68" w14:textId="77777777" w:rsidR="006104D0" w:rsidRDefault="006104D0" w:rsidP="0044638A">
            <w:pPr>
              <w:rPr>
                <w:rFonts w:ascii="Arial" w:hAnsi="Arial" w:cs="Arial"/>
                <w:sz w:val="18"/>
                <w:szCs w:val="18"/>
              </w:rPr>
            </w:pPr>
            <w:r>
              <w:rPr>
                <w:rFonts w:ascii="Arial" w:hAnsi="Arial" w:cs="Arial"/>
                <w:sz w:val="18"/>
                <w:szCs w:val="18"/>
              </w:rPr>
              <w:t xml:space="preserve">John </w:t>
            </w:r>
            <w:proofErr w:type="spellStart"/>
            <w:r>
              <w:rPr>
                <w:rFonts w:ascii="Arial" w:hAnsi="Arial" w:cs="Arial"/>
                <w:sz w:val="18"/>
                <w:szCs w:val="18"/>
              </w:rPr>
              <w:t>Bocking</w:t>
            </w:r>
            <w:proofErr w:type="spellEnd"/>
            <w:r>
              <w:rPr>
                <w:rFonts w:ascii="Arial" w:hAnsi="Arial" w:cs="Arial"/>
                <w:sz w:val="18"/>
                <w:szCs w:val="18"/>
              </w:rPr>
              <w:t xml:space="preserve"> newsletter subscription.</w:t>
            </w:r>
          </w:p>
          <w:p w14:paraId="08BC407D" w14:textId="77777777" w:rsidR="006104D0" w:rsidRDefault="006104D0" w:rsidP="0044638A">
            <w:pPr>
              <w:rPr>
                <w:rFonts w:ascii="Arial" w:hAnsi="Arial" w:cs="Arial"/>
                <w:sz w:val="18"/>
                <w:szCs w:val="18"/>
              </w:rPr>
            </w:pPr>
          </w:p>
          <w:p w14:paraId="37410909" w14:textId="77777777" w:rsidR="006104D0" w:rsidRDefault="006104D0" w:rsidP="0044638A">
            <w:pPr>
              <w:rPr>
                <w:rFonts w:ascii="Arial" w:hAnsi="Arial" w:cs="Arial"/>
                <w:sz w:val="18"/>
                <w:szCs w:val="18"/>
              </w:rPr>
            </w:pPr>
          </w:p>
          <w:p w14:paraId="241C82E7" w14:textId="77777777" w:rsidR="006104D0" w:rsidRDefault="006104D0" w:rsidP="0044638A">
            <w:pPr>
              <w:rPr>
                <w:rFonts w:ascii="Arial" w:hAnsi="Arial" w:cs="Arial"/>
                <w:sz w:val="18"/>
                <w:szCs w:val="18"/>
              </w:rPr>
            </w:pPr>
          </w:p>
          <w:p w14:paraId="6826D6E9" w14:textId="77777777" w:rsidR="006104D0" w:rsidRDefault="006104D0" w:rsidP="0044638A">
            <w:pPr>
              <w:rPr>
                <w:rFonts w:ascii="Arial" w:hAnsi="Arial" w:cs="Arial"/>
                <w:sz w:val="18"/>
                <w:szCs w:val="18"/>
              </w:rPr>
            </w:pPr>
          </w:p>
          <w:p w14:paraId="2810DD09" w14:textId="77777777" w:rsidR="006104D0" w:rsidRDefault="006104D0" w:rsidP="0044638A">
            <w:pPr>
              <w:rPr>
                <w:rFonts w:ascii="Arial" w:hAnsi="Arial" w:cs="Arial"/>
                <w:sz w:val="18"/>
                <w:szCs w:val="18"/>
              </w:rPr>
            </w:pPr>
            <w:r>
              <w:rPr>
                <w:rFonts w:ascii="Arial" w:hAnsi="Arial" w:cs="Arial"/>
                <w:sz w:val="18"/>
                <w:szCs w:val="18"/>
              </w:rPr>
              <w:t>Education Adviser support from Julie Harrison.</w:t>
            </w:r>
          </w:p>
          <w:p w14:paraId="50F68C1C" w14:textId="77777777" w:rsidR="007E28C9" w:rsidRDefault="007E28C9" w:rsidP="0044638A">
            <w:pPr>
              <w:rPr>
                <w:rFonts w:ascii="Arial" w:hAnsi="Arial" w:cs="Arial"/>
                <w:sz w:val="18"/>
                <w:szCs w:val="18"/>
              </w:rPr>
            </w:pPr>
          </w:p>
          <w:p w14:paraId="501F495C" w14:textId="77777777" w:rsidR="007E28C9" w:rsidRDefault="007E28C9" w:rsidP="0044638A">
            <w:pPr>
              <w:rPr>
                <w:rFonts w:ascii="Arial" w:hAnsi="Arial" w:cs="Arial"/>
                <w:sz w:val="18"/>
                <w:szCs w:val="18"/>
              </w:rPr>
            </w:pPr>
          </w:p>
          <w:p w14:paraId="38AA2281" w14:textId="2819E027" w:rsidR="007E28C9" w:rsidRPr="002E1066" w:rsidRDefault="007E28C9" w:rsidP="0044638A">
            <w:pPr>
              <w:rPr>
                <w:rFonts w:ascii="Arial" w:hAnsi="Arial" w:cs="Arial"/>
                <w:sz w:val="18"/>
                <w:szCs w:val="18"/>
                <w:highlight w:val="yellow"/>
              </w:rPr>
            </w:pPr>
          </w:p>
        </w:tc>
        <w:tc>
          <w:tcPr>
            <w:tcW w:w="3828" w:type="dxa"/>
            <w:gridSpan w:val="2"/>
            <w:shd w:val="clear" w:color="auto" w:fill="auto"/>
            <w:tcMar>
              <w:top w:w="57" w:type="dxa"/>
              <w:bottom w:w="57" w:type="dxa"/>
            </w:tcMar>
          </w:tcPr>
          <w:p w14:paraId="3EA6C732" w14:textId="77777777" w:rsidR="0044638A" w:rsidRPr="00235BE9" w:rsidRDefault="00235BE9" w:rsidP="0044638A">
            <w:pPr>
              <w:rPr>
                <w:rFonts w:ascii="Arial" w:hAnsi="Arial" w:cs="Arial"/>
                <w:sz w:val="18"/>
                <w:szCs w:val="18"/>
              </w:rPr>
            </w:pPr>
            <w:r w:rsidRPr="00235BE9">
              <w:rPr>
                <w:rFonts w:ascii="Arial" w:hAnsi="Arial" w:cs="Arial"/>
                <w:sz w:val="18"/>
                <w:szCs w:val="18"/>
              </w:rPr>
              <w:lastRenderedPageBreak/>
              <w:t>Enhanced support within lessons allows timely interventions to take place as part of the ‘keep up’ and ‘catch up’ curriculum.</w:t>
            </w:r>
          </w:p>
          <w:p w14:paraId="423B8514" w14:textId="77777777" w:rsidR="00235BE9" w:rsidRPr="00235BE9" w:rsidRDefault="00235BE9" w:rsidP="0044638A">
            <w:pPr>
              <w:rPr>
                <w:rFonts w:ascii="Arial" w:hAnsi="Arial" w:cs="Arial"/>
                <w:sz w:val="18"/>
                <w:szCs w:val="18"/>
              </w:rPr>
            </w:pPr>
          </w:p>
          <w:p w14:paraId="39DCB089" w14:textId="6B3C0A93" w:rsidR="00235BE9" w:rsidRDefault="00235BE9" w:rsidP="0044638A">
            <w:pPr>
              <w:rPr>
                <w:rFonts w:ascii="Arial" w:hAnsi="Arial" w:cs="Arial"/>
                <w:sz w:val="18"/>
                <w:szCs w:val="18"/>
              </w:rPr>
            </w:pPr>
            <w:r w:rsidRPr="00235BE9">
              <w:rPr>
                <w:rFonts w:ascii="Arial" w:hAnsi="Arial" w:cs="Arial"/>
                <w:sz w:val="18"/>
                <w:szCs w:val="18"/>
              </w:rPr>
              <w:t xml:space="preserve">A consistent, </w:t>
            </w:r>
            <w:r>
              <w:rPr>
                <w:rFonts w:ascii="Arial" w:hAnsi="Arial" w:cs="Arial"/>
                <w:sz w:val="18"/>
                <w:szCs w:val="18"/>
              </w:rPr>
              <w:t>research-based</w:t>
            </w:r>
            <w:r w:rsidRPr="00235BE9">
              <w:rPr>
                <w:rFonts w:ascii="Arial" w:hAnsi="Arial" w:cs="Arial"/>
                <w:sz w:val="18"/>
                <w:szCs w:val="18"/>
              </w:rPr>
              <w:t xml:space="preserve">, progressive </w:t>
            </w:r>
            <w:r>
              <w:rPr>
                <w:rFonts w:ascii="Arial" w:hAnsi="Arial" w:cs="Arial"/>
                <w:sz w:val="18"/>
                <w:szCs w:val="18"/>
              </w:rPr>
              <w:t xml:space="preserve">mastery </w:t>
            </w:r>
            <w:r w:rsidRPr="00235BE9">
              <w:rPr>
                <w:rFonts w:ascii="Arial" w:hAnsi="Arial" w:cs="Arial"/>
                <w:sz w:val="18"/>
                <w:szCs w:val="18"/>
              </w:rPr>
              <w:t xml:space="preserve">approach to the teaching of </w:t>
            </w:r>
            <w:r w:rsidRPr="00235BE9">
              <w:rPr>
                <w:rFonts w:ascii="Arial" w:hAnsi="Arial" w:cs="Arial"/>
                <w:sz w:val="18"/>
                <w:szCs w:val="18"/>
              </w:rPr>
              <w:lastRenderedPageBreak/>
              <w:t xml:space="preserve">mathematics will ensure </w:t>
            </w:r>
            <w:r>
              <w:rPr>
                <w:rFonts w:ascii="Arial" w:hAnsi="Arial" w:cs="Arial"/>
                <w:sz w:val="18"/>
                <w:szCs w:val="18"/>
              </w:rPr>
              <w:t>excellent</w:t>
            </w:r>
            <w:r w:rsidRPr="00235BE9">
              <w:rPr>
                <w:rFonts w:ascii="Arial" w:hAnsi="Arial" w:cs="Arial"/>
                <w:sz w:val="18"/>
                <w:szCs w:val="18"/>
              </w:rPr>
              <w:t xml:space="preserve"> provision is in place</w:t>
            </w:r>
            <w:r>
              <w:rPr>
                <w:rFonts w:ascii="Arial" w:hAnsi="Arial" w:cs="Arial"/>
                <w:sz w:val="18"/>
                <w:szCs w:val="18"/>
              </w:rPr>
              <w:t xml:space="preserve"> for all pupils to make expected or better progress</w:t>
            </w:r>
            <w:r w:rsidRPr="00235BE9">
              <w:rPr>
                <w:rFonts w:ascii="Arial" w:hAnsi="Arial" w:cs="Arial"/>
                <w:sz w:val="18"/>
                <w:szCs w:val="18"/>
              </w:rPr>
              <w:t xml:space="preserve">. </w:t>
            </w:r>
          </w:p>
          <w:p w14:paraId="766C4580" w14:textId="77777777" w:rsidR="00235BE9" w:rsidRDefault="00235BE9" w:rsidP="0044638A">
            <w:pPr>
              <w:rPr>
                <w:rFonts w:ascii="Arial" w:hAnsi="Arial" w:cs="Arial"/>
                <w:sz w:val="18"/>
                <w:szCs w:val="18"/>
                <w:highlight w:val="yellow"/>
              </w:rPr>
            </w:pPr>
          </w:p>
          <w:p w14:paraId="56E86B00" w14:textId="77777777" w:rsidR="003737CC" w:rsidRDefault="003737CC" w:rsidP="0044638A">
            <w:pPr>
              <w:rPr>
                <w:rFonts w:ascii="Arial" w:hAnsi="Arial" w:cs="Arial"/>
                <w:sz w:val="18"/>
                <w:szCs w:val="18"/>
              </w:rPr>
            </w:pPr>
            <w:r>
              <w:rPr>
                <w:rFonts w:ascii="Arial" w:hAnsi="Arial" w:cs="Arial"/>
                <w:sz w:val="18"/>
                <w:szCs w:val="18"/>
              </w:rPr>
              <w:t>RWI spelling builds on the children’s phonics knowledge in a progressive way to support quality first teaching in spelling.</w:t>
            </w:r>
          </w:p>
          <w:p w14:paraId="01718BCC" w14:textId="77777777" w:rsidR="003737CC" w:rsidRDefault="003737CC" w:rsidP="0044638A">
            <w:pPr>
              <w:rPr>
                <w:rFonts w:ascii="Arial" w:hAnsi="Arial" w:cs="Arial"/>
                <w:sz w:val="18"/>
                <w:szCs w:val="18"/>
              </w:rPr>
            </w:pPr>
          </w:p>
          <w:p w14:paraId="7A6FB88D" w14:textId="35283ED0" w:rsidR="003737CC" w:rsidRDefault="003737CC" w:rsidP="003737CC">
            <w:pPr>
              <w:rPr>
                <w:rFonts w:ascii="Arial" w:hAnsi="Arial" w:cs="Arial"/>
                <w:sz w:val="18"/>
                <w:szCs w:val="18"/>
              </w:rPr>
            </w:pPr>
            <w:r>
              <w:rPr>
                <w:rFonts w:ascii="Arial" w:hAnsi="Arial" w:cs="Arial"/>
                <w:sz w:val="18"/>
                <w:szCs w:val="18"/>
              </w:rPr>
              <w:t>Integrated diagnostic tools provide summative and formative assessments to help identify pupils in need of further support and suggest the most effective methods for closing the gap. Highly motivational for pupils as quizzing complements the school’s ‘real book’ reading approach.</w:t>
            </w:r>
          </w:p>
          <w:p w14:paraId="5B37D906" w14:textId="77777777" w:rsidR="003737CC" w:rsidRDefault="003737CC" w:rsidP="0044638A">
            <w:pPr>
              <w:rPr>
                <w:rFonts w:ascii="Arial" w:hAnsi="Arial" w:cs="Arial"/>
                <w:sz w:val="18"/>
                <w:szCs w:val="18"/>
              </w:rPr>
            </w:pPr>
            <w:r>
              <w:rPr>
                <w:rFonts w:ascii="Arial" w:hAnsi="Arial" w:cs="Arial"/>
                <w:sz w:val="18"/>
                <w:szCs w:val="18"/>
              </w:rPr>
              <w:t xml:space="preserve"> </w:t>
            </w:r>
          </w:p>
          <w:p w14:paraId="5DDF08EB" w14:textId="766591B9" w:rsidR="003737CC" w:rsidRDefault="003737CC" w:rsidP="003737CC">
            <w:pPr>
              <w:rPr>
                <w:rFonts w:ascii="Arial" w:hAnsi="Arial" w:cs="Arial"/>
                <w:sz w:val="18"/>
                <w:szCs w:val="18"/>
              </w:rPr>
            </w:pPr>
            <w:r>
              <w:rPr>
                <w:rFonts w:ascii="Arial" w:hAnsi="Arial" w:cs="Arial"/>
                <w:sz w:val="18"/>
                <w:szCs w:val="18"/>
              </w:rPr>
              <w:t xml:space="preserve">Books provide high quality, regular practice </w:t>
            </w:r>
            <w:r w:rsidRPr="003737CC">
              <w:rPr>
                <w:rFonts w:ascii="Arial" w:hAnsi="Arial" w:cs="Arial"/>
                <w:sz w:val="18"/>
                <w:szCs w:val="18"/>
              </w:rPr>
              <w:t xml:space="preserve">to support </w:t>
            </w:r>
            <w:r>
              <w:rPr>
                <w:rFonts w:ascii="Arial" w:hAnsi="Arial" w:cs="Arial"/>
                <w:sz w:val="18"/>
                <w:szCs w:val="18"/>
              </w:rPr>
              <w:t xml:space="preserve">pupils’ </w:t>
            </w:r>
            <w:r w:rsidRPr="003737CC">
              <w:rPr>
                <w:rFonts w:ascii="Arial" w:hAnsi="Arial" w:cs="Arial"/>
                <w:sz w:val="18"/>
                <w:szCs w:val="18"/>
              </w:rPr>
              <w:t>mastery of end of key stage knowledge and skills.</w:t>
            </w:r>
          </w:p>
          <w:p w14:paraId="3194618A" w14:textId="246EC460" w:rsidR="003737CC" w:rsidRDefault="003737CC" w:rsidP="003737CC">
            <w:pPr>
              <w:rPr>
                <w:rFonts w:ascii="Arial" w:hAnsi="Arial" w:cs="Arial"/>
                <w:sz w:val="18"/>
                <w:szCs w:val="18"/>
              </w:rPr>
            </w:pPr>
          </w:p>
          <w:p w14:paraId="3AA94CDA" w14:textId="41A992B2" w:rsidR="003737CC" w:rsidRDefault="003737CC" w:rsidP="003737CC">
            <w:pPr>
              <w:rPr>
                <w:rFonts w:ascii="Arial" w:hAnsi="Arial" w:cs="Arial"/>
                <w:sz w:val="18"/>
                <w:szCs w:val="18"/>
              </w:rPr>
            </w:pPr>
            <w:r>
              <w:rPr>
                <w:rFonts w:ascii="Arial" w:hAnsi="Arial" w:cs="Arial"/>
                <w:sz w:val="18"/>
                <w:szCs w:val="18"/>
              </w:rPr>
              <w:t xml:space="preserve">Provides teachers with relevant question and resources s to support formative assessment and Quality First Teaching in core subjects. </w:t>
            </w:r>
          </w:p>
          <w:p w14:paraId="7A923CA1" w14:textId="77777777" w:rsidR="003737CC" w:rsidRDefault="003737CC" w:rsidP="003737CC">
            <w:pPr>
              <w:rPr>
                <w:rFonts w:ascii="Arial" w:hAnsi="Arial" w:cs="Arial"/>
                <w:sz w:val="18"/>
                <w:szCs w:val="18"/>
              </w:rPr>
            </w:pPr>
          </w:p>
          <w:p w14:paraId="4870572A" w14:textId="6CF687E1" w:rsidR="003737CC" w:rsidRDefault="003737CC" w:rsidP="003737CC">
            <w:pPr>
              <w:rPr>
                <w:rFonts w:ascii="Arial" w:hAnsi="Arial" w:cs="Arial"/>
                <w:sz w:val="18"/>
                <w:szCs w:val="18"/>
              </w:rPr>
            </w:pPr>
            <w:r>
              <w:rPr>
                <w:rFonts w:ascii="Arial" w:hAnsi="Arial" w:cs="Arial"/>
                <w:sz w:val="18"/>
                <w:szCs w:val="18"/>
              </w:rPr>
              <w:t xml:space="preserve">Enables teachers and leaders to track attainment and progress of learners, identifying patterns and trends in order to put in place enhanced provision where required. </w:t>
            </w:r>
          </w:p>
          <w:p w14:paraId="48C7BE98" w14:textId="31E7B0CD" w:rsidR="006104D0" w:rsidRDefault="006104D0" w:rsidP="003737CC">
            <w:pPr>
              <w:rPr>
                <w:rFonts w:ascii="Arial" w:hAnsi="Arial" w:cs="Arial"/>
                <w:sz w:val="18"/>
                <w:szCs w:val="18"/>
              </w:rPr>
            </w:pPr>
          </w:p>
          <w:p w14:paraId="20766B50" w14:textId="28887A82" w:rsidR="006104D0" w:rsidRDefault="006104D0" w:rsidP="003737CC">
            <w:pPr>
              <w:rPr>
                <w:rFonts w:ascii="Arial" w:hAnsi="Arial" w:cs="Arial"/>
                <w:sz w:val="18"/>
                <w:szCs w:val="18"/>
              </w:rPr>
            </w:pPr>
            <w:r>
              <w:rPr>
                <w:rFonts w:ascii="Arial" w:hAnsi="Arial" w:cs="Arial"/>
                <w:sz w:val="18"/>
                <w:szCs w:val="18"/>
              </w:rPr>
              <w:t>Ensuring that all stakeholders are aware of developments in education enables leaders to plan effectively and ensure that the most effective approaches for improving outcomes for pupils are chosen.</w:t>
            </w:r>
          </w:p>
          <w:p w14:paraId="16D0A199" w14:textId="5CD43249" w:rsidR="006104D0" w:rsidRDefault="006104D0" w:rsidP="003737CC">
            <w:pPr>
              <w:rPr>
                <w:rFonts w:ascii="Arial" w:hAnsi="Arial" w:cs="Arial"/>
                <w:sz w:val="18"/>
                <w:szCs w:val="18"/>
              </w:rPr>
            </w:pPr>
          </w:p>
          <w:p w14:paraId="7A15BE22" w14:textId="279601C1" w:rsidR="007E28C9" w:rsidRPr="007E28C9" w:rsidRDefault="006104D0" w:rsidP="0044638A">
            <w:pPr>
              <w:rPr>
                <w:rFonts w:ascii="Arial" w:hAnsi="Arial" w:cs="Arial"/>
                <w:sz w:val="18"/>
                <w:szCs w:val="18"/>
              </w:rPr>
            </w:pPr>
            <w:r>
              <w:rPr>
                <w:rFonts w:ascii="Arial" w:hAnsi="Arial" w:cs="Arial"/>
                <w:sz w:val="18"/>
                <w:szCs w:val="18"/>
              </w:rPr>
              <w:t xml:space="preserve">External support with school evaluation and monitoring </w:t>
            </w:r>
            <w:r w:rsidR="00232929">
              <w:rPr>
                <w:rFonts w:ascii="Arial" w:hAnsi="Arial" w:cs="Arial"/>
                <w:sz w:val="18"/>
                <w:szCs w:val="18"/>
              </w:rPr>
              <w:t xml:space="preserve">to assess </w:t>
            </w:r>
            <w:r w:rsidR="007E28C9">
              <w:rPr>
                <w:rFonts w:ascii="Arial" w:hAnsi="Arial" w:cs="Arial"/>
                <w:sz w:val="18"/>
                <w:szCs w:val="18"/>
              </w:rPr>
              <w:t>the validity of the school’s self-assessment effectiveness of the school’s vision and development plans.</w:t>
            </w:r>
          </w:p>
        </w:tc>
        <w:tc>
          <w:tcPr>
            <w:tcW w:w="3260" w:type="dxa"/>
            <w:gridSpan w:val="2"/>
            <w:shd w:val="clear" w:color="auto" w:fill="auto"/>
            <w:tcMar>
              <w:top w:w="57" w:type="dxa"/>
              <w:bottom w:w="57" w:type="dxa"/>
            </w:tcMar>
          </w:tcPr>
          <w:p w14:paraId="2AB307AA" w14:textId="77777777" w:rsidR="0044638A" w:rsidRPr="009129C3" w:rsidRDefault="009129C3" w:rsidP="0044638A">
            <w:pPr>
              <w:rPr>
                <w:rFonts w:ascii="Arial" w:hAnsi="Arial" w:cs="Arial"/>
                <w:sz w:val="18"/>
                <w:szCs w:val="18"/>
              </w:rPr>
            </w:pPr>
            <w:r w:rsidRPr="009129C3">
              <w:rPr>
                <w:rFonts w:ascii="Arial" w:hAnsi="Arial" w:cs="Arial"/>
                <w:sz w:val="18"/>
                <w:szCs w:val="18"/>
              </w:rPr>
              <w:lastRenderedPageBreak/>
              <w:t>Regular meetings.  These will be done during staff meetings, SLT and Governor meetings.</w:t>
            </w:r>
          </w:p>
          <w:p w14:paraId="1387EBFB" w14:textId="77777777" w:rsidR="009129C3" w:rsidRPr="009129C3" w:rsidRDefault="009129C3" w:rsidP="0044638A">
            <w:pPr>
              <w:rPr>
                <w:rFonts w:ascii="Arial" w:hAnsi="Arial" w:cs="Arial"/>
                <w:sz w:val="18"/>
                <w:szCs w:val="18"/>
              </w:rPr>
            </w:pPr>
          </w:p>
          <w:p w14:paraId="48F67245" w14:textId="2ED3C2EC" w:rsidR="009129C3" w:rsidRPr="002E1066" w:rsidRDefault="009129C3" w:rsidP="0044638A">
            <w:pPr>
              <w:rPr>
                <w:rFonts w:ascii="Arial" w:hAnsi="Arial" w:cs="Arial"/>
                <w:sz w:val="18"/>
                <w:szCs w:val="18"/>
                <w:highlight w:val="yellow"/>
              </w:rPr>
            </w:pPr>
            <w:r w:rsidRPr="009129C3">
              <w:rPr>
                <w:rFonts w:ascii="Arial" w:hAnsi="Arial" w:cs="Arial"/>
                <w:sz w:val="18"/>
                <w:szCs w:val="18"/>
              </w:rPr>
              <w:lastRenderedPageBreak/>
              <w:t>Staff will lead staff meetings to address these issues when they arise.</w:t>
            </w:r>
          </w:p>
        </w:tc>
        <w:tc>
          <w:tcPr>
            <w:tcW w:w="1446" w:type="dxa"/>
            <w:gridSpan w:val="2"/>
            <w:shd w:val="clear" w:color="auto" w:fill="auto"/>
          </w:tcPr>
          <w:p w14:paraId="7E08B762" w14:textId="6304C4E4" w:rsidR="000009BF" w:rsidRPr="009129C3" w:rsidRDefault="009129C3" w:rsidP="0044638A">
            <w:pPr>
              <w:rPr>
                <w:rFonts w:ascii="Arial" w:hAnsi="Arial" w:cs="Arial"/>
                <w:sz w:val="18"/>
                <w:szCs w:val="18"/>
              </w:rPr>
            </w:pPr>
            <w:r w:rsidRPr="009129C3">
              <w:rPr>
                <w:rFonts w:ascii="Arial" w:hAnsi="Arial" w:cs="Arial"/>
                <w:sz w:val="18"/>
                <w:szCs w:val="18"/>
              </w:rPr>
              <w:lastRenderedPageBreak/>
              <w:t>DW/EB/ZW/KS/NS/KW</w:t>
            </w:r>
          </w:p>
        </w:tc>
        <w:tc>
          <w:tcPr>
            <w:tcW w:w="2126" w:type="dxa"/>
          </w:tcPr>
          <w:p w14:paraId="7AD10D7B" w14:textId="34964F21" w:rsidR="00460647" w:rsidRPr="009129C3" w:rsidRDefault="009129C3" w:rsidP="0044638A">
            <w:pPr>
              <w:rPr>
                <w:rFonts w:ascii="Arial" w:hAnsi="Arial" w:cs="Arial"/>
                <w:sz w:val="18"/>
                <w:szCs w:val="18"/>
              </w:rPr>
            </w:pPr>
            <w:r w:rsidRPr="009129C3">
              <w:rPr>
                <w:rFonts w:ascii="Arial" w:hAnsi="Arial" w:cs="Arial"/>
                <w:sz w:val="18"/>
                <w:szCs w:val="18"/>
              </w:rPr>
              <w:t>Every term</w:t>
            </w:r>
            <w:r>
              <w:rPr>
                <w:rFonts w:ascii="Arial" w:hAnsi="Arial" w:cs="Arial"/>
                <w:sz w:val="18"/>
                <w:szCs w:val="18"/>
              </w:rPr>
              <w:t>.</w:t>
            </w:r>
          </w:p>
        </w:tc>
      </w:tr>
      <w:tr w:rsidR="00931AE0" w:rsidRPr="002954A6" w14:paraId="586620D7" w14:textId="77777777" w:rsidTr="007E28C9">
        <w:trPr>
          <w:trHeight w:hRule="exact" w:val="2504"/>
        </w:trPr>
        <w:tc>
          <w:tcPr>
            <w:tcW w:w="1980" w:type="dxa"/>
            <w:gridSpan w:val="2"/>
            <w:tcMar>
              <w:top w:w="57" w:type="dxa"/>
              <w:bottom w:w="57" w:type="dxa"/>
            </w:tcMar>
          </w:tcPr>
          <w:p w14:paraId="2D833612" w14:textId="001B1E1A" w:rsidR="00931AE0" w:rsidRPr="002E1066" w:rsidRDefault="00931AE0" w:rsidP="00931AE0">
            <w:pPr>
              <w:rPr>
                <w:rFonts w:ascii="Arial" w:hAnsi="Arial" w:cs="Arial"/>
                <w:sz w:val="18"/>
                <w:szCs w:val="18"/>
                <w:highlight w:val="yellow"/>
              </w:rPr>
            </w:pPr>
            <w:r>
              <w:rPr>
                <w:rFonts w:ascii="Arial" w:hAnsi="Arial" w:cs="Arial"/>
                <w:sz w:val="18"/>
                <w:szCs w:val="18"/>
              </w:rPr>
              <w:lastRenderedPageBreak/>
              <w:t>Pupils with SEND will receive well-scaffolded Quality First Teaching and regular targeted support, in line with recommendations from both internal professionals and external agencies to improve outcomes.</w:t>
            </w:r>
          </w:p>
        </w:tc>
        <w:tc>
          <w:tcPr>
            <w:tcW w:w="2664" w:type="dxa"/>
            <w:tcMar>
              <w:top w:w="57" w:type="dxa"/>
              <w:bottom w:w="57" w:type="dxa"/>
            </w:tcMar>
          </w:tcPr>
          <w:p w14:paraId="4BF33131" w14:textId="6DC1C228" w:rsidR="00235BE9" w:rsidRPr="002E1066" w:rsidRDefault="003737CC" w:rsidP="00235BE9">
            <w:pPr>
              <w:rPr>
                <w:rFonts w:ascii="Arial" w:hAnsi="Arial" w:cs="Arial"/>
                <w:sz w:val="18"/>
                <w:szCs w:val="18"/>
                <w:highlight w:val="yellow"/>
              </w:rPr>
            </w:pPr>
            <w:proofErr w:type="spellStart"/>
            <w:r w:rsidRPr="003737CC">
              <w:rPr>
                <w:rFonts w:ascii="Arial" w:hAnsi="Arial" w:cs="Arial"/>
                <w:sz w:val="18"/>
                <w:szCs w:val="18"/>
              </w:rPr>
              <w:t>Widgit</w:t>
            </w:r>
            <w:proofErr w:type="spellEnd"/>
            <w:r w:rsidRPr="003737CC">
              <w:rPr>
                <w:rFonts w:ascii="Arial" w:hAnsi="Arial" w:cs="Arial"/>
                <w:sz w:val="18"/>
                <w:szCs w:val="18"/>
              </w:rPr>
              <w:t xml:space="preserve"> Online subscription</w:t>
            </w:r>
            <w:r>
              <w:rPr>
                <w:rFonts w:ascii="Arial" w:hAnsi="Arial" w:cs="Arial"/>
                <w:sz w:val="18"/>
                <w:szCs w:val="18"/>
              </w:rPr>
              <w:t>.</w:t>
            </w:r>
          </w:p>
        </w:tc>
        <w:tc>
          <w:tcPr>
            <w:tcW w:w="3828" w:type="dxa"/>
            <w:gridSpan w:val="2"/>
            <w:tcMar>
              <w:top w:w="57" w:type="dxa"/>
              <w:bottom w:w="57" w:type="dxa"/>
            </w:tcMar>
          </w:tcPr>
          <w:p w14:paraId="2C97CE7C" w14:textId="2737541D" w:rsidR="00931AE0" w:rsidRPr="002E1066" w:rsidRDefault="003737CC" w:rsidP="00931AE0">
            <w:pPr>
              <w:rPr>
                <w:rFonts w:ascii="Arial" w:hAnsi="Arial" w:cs="Arial"/>
                <w:sz w:val="18"/>
                <w:szCs w:val="18"/>
                <w:highlight w:val="yellow"/>
              </w:rPr>
            </w:pPr>
            <w:r w:rsidRPr="003737CC">
              <w:rPr>
                <w:rFonts w:ascii="Arial" w:hAnsi="Arial" w:cs="Arial"/>
                <w:sz w:val="18"/>
                <w:szCs w:val="18"/>
              </w:rPr>
              <w:t>Visual vocabulary tool to support pupils with access to learning as part of Quality First Teaching.</w:t>
            </w:r>
          </w:p>
        </w:tc>
        <w:tc>
          <w:tcPr>
            <w:tcW w:w="3260" w:type="dxa"/>
            <w:gridSpan w:val="2"/>
            <w:shd w:val="clear" w:color="auto" w:fill="auto"/>
            <w:tcMar>
              <w:top w:w="57" w:type="dxa"/>
              <w:bottom w:w="57" w:type="dxa"/>
            </w:tcMar>
          </w:tcPr>
          <w:p w14:paraId="66547FBB" w14:textId="6B6C7B4C" w:rsidR="00931AE0" w:rsidRPr="009129C3" w:rsidRDefault="009129C3" w:rsidP="00931AE0">
            <w:pPr>
              <w:rPr>
                <w:rFonts w:ascii="Arial" w:hAnsi="Arial" w:cs="Arial"/>
                <w:sz w:val="18"/>
                <w:szCs w:val="18"/>
              </w:rPr>
            </w:pPr>
            <w:r w:rsidRPr="009129C3">
              <w:rPr>
                <w:rFonts w:ascii="Arial" w:hAnsi="Arial" w:cs="Arial"/>
                <w:sz w:val="18"/>
                <w:szCs w:val="18"/>
              </w:rPr>
              <w:t>C</w:t>
            </w:r>
            <w:r>
              <w:rPr>
                <w:rFonts w:ascii="Arial" w:hAnsi="Arial" w:cs="Arial"/>
                <w:sz w:val="18"/>
                <w:szCs w:val="18"/>
              </w:rPr>
              <w:t xml:space="preserve">E </w:t>
            </w:r>
            <w:r w:rsidRPr="009129C3">
              <w:rPr>
                <w:rFonts w:ascii="Arial" w:hAnsi="Arial" w:cs="Arial"/>
                <w:sz w:val="18"/>
                <w:szCs w:val="18"/>
              </w:rPr>
              <w:t xml:space="preserve">and DW will monitor this making sure that </w:t>
            </w:r>
            <w:r>
              <w:rPr>
                <w:rFonts w:ascii="Arial" w:hAnsi="Arial" w:cs="Arial"/>
                <w:sz w:val="18"/>
                <w:szCs w:val="18"/>
              </w:rPr>
              <w:t>pupils with SEND are accessing the curriculum at their appropriate level.  Adjustments to be made if necessary.</w:t>
            </w:r>
          </w:p>
        </w:tc>
        <w:tc>
          <w:tcPr>
            <w:tcW w:w="1446" w:type="dxa"/>
            <w:gridSpan w:val="2"/>
            <w:shd w:val="clear" w:color="auto" w:fill="auto"/>
          </w:tcPr>
          <w:p w14:paraId="0DABC9C9" w14:textId="28460E86" w:rsidR="00931AE0" w:rsidRPr="009129C3" w:rsidRDefault="009129C3" w:rsidP="00931AE0">
            <w:pPr>
              <w:rPr>
                <w:rFonts w:ascii="Arial" w:hAnsi="Arial" w:cs="Arial"/>
                <w:sz w:val="18"/>
                <w:szCs w:val="18"/>
              </w:rPr>
            </w:pPr>
            <w:r w:rsidRPr="009129C3">
              <w:rPr>
                <w:rFonts w:ascii="Arial" w:hAnsi="Arial" w:cs="Arial"/>
                <w:sz w:val="18"/>
                <w:szCs w:val="18"/>
              </w:rPr>
              <w:t>EB/CE</w:t>
            </w:r>
          </w:p>
        </w:tc>
        <w:tc>
          <w:tcPr>
            <w:tcW w:w="2126" w:type="dxa"/>
            <w:shd w:val="clear" w:color="auto" w:fill="auto"/>
          </w:tcPr>
          <w:p w14:paraId="5B4DF2BD" w14:textId="1F2C53D0" w:rsidR="00931AE0" w:rsidRPr="009129C3" w:rsidRDefault="009129C3" w:rsidP="00931AE0">
            <w:pPr>
              <w:rPr>
                <w:rFonts w:ascii="Arial" w:hAnsi="Arial" w:cs="Arial"/>
                <w:sz w:val="18"/>
                <w:szCs w:val="18"/>
              </w:rPr>
            </w:pPr>
            <w:r w:rsidRPr="009129C3">
              <w:rPr>
                <w:rFonts w:ascii="Arial" w:hAnsi="Arial" w:cs="Arial"/>
                <w:sz w:val="18"/>
                <w:szCs w:val="18"/>
              </w:rPr>
              <w:t>This will be monitored termly.</w:t>
            </w:r>
          </w:p>
        </w:tc>
      </w:tr>
      <w:tr w:rsidR="00931AE0" w:rsidRPr="002954A6" w14:paraId="3FAA88A8" w14:textId="77777777" w:rsidTr="007E28C9">
        <w:trPr>
          <w:trHeight w:hRule="exact" w:val="2766"/>
        </w:trPr>
        <w:tc>
          <w:tcPr>
            <w:tcW w:w="1980" w:type="dxa"/>
            <w:gridSpan w:val="2"/>
            <w:tcMar>
              <w:top w:w="57" w:type="dxa"/>
              <w:bottom w:w="57" w:type="dxa"/>
            </w:tcMar>
          </w:tcPr>
          <w:p w14:paraId="6106AC53" w14:textId="72D64A06" w:rsidR="00931AE0" w:rsidRPr="002E1066" w:rsidRDefault="00931AE0" w:rsidP="00931AE0">
            <w:pPr>
              <w:rPr>
                <w:rFonts w:ascii="Arial" w:hAnsi="Arial" w:cs="Arial"/>
                <w:sz w:val="18"/>
                <w:szCs w:val="18"/>
                <w:highlight w:val="yellow"/>
              </w:rPr>
            </w:pPr>
            <w:r>
              <w:rPr>
                <w:rFonts w:ascii="Arial" w:hAnsi="Arial" w:cs="Arial"/>
                <w:sz w:val="18"/>
                <w:szCs w:val="18"/>
              </w:rPr>
              <w:t xml:space="preserve">Pupils with social and emotional needs will be supported in developing their emotional literacy to improve their sense of well-being and their ability to engage with learning in lessons. </w:t>
            </w:r>
          </w:p>
        </w:tc>
        <w:tc>
          <w:tcPr>
            <w:tcW w:w="2664" w:type="dxa"/>
            <w:tcMar>
              <w:top w:w="57" w:type="dxa"/>
              <w:bottom w:w="57" w:type="dxa"/>
            </w:tcMar>
          </w:tcPr>
          <w:p w14:paraId="442A60DF" w14:textId="77777777" w:rsidR="00931AE0" w:rsidRDefault="005A4A0F" w:rsidP="00931AE0">
            <w:pPr>
              <w:rPr>
                <w:rFonts w:ascii="Arial" w:hAnsi="Arial" w:cs="Arial"/>
                <w:sz w:val="18"/>
                <w:szCs w:val="18"/>
              </w:rPr>
            </w:pPr>
            <w:r w:rsidRPr="005A4A0F">
              <w:rPr>
                <w:rFonts w:ascii="Arial" w:hAnsi="Arial" w:cs="Arial"/>
                <w:sz w:val="18"/>
                <w:szCs w:val="18"/>
              </w:rPr>
              <w:t>Well-being lead</w:t>
            </w:r>
            <w:r>
              <w:rPr>
                <w:rFonts w:ascii="Arial" w:hAnsi="Arial" w:cs="Arial"/>
                <w:sz w:val="18"/>
                <w:szCs w:val="18"/>
              </w:rPr>
              <w:t xml:space="preserve"> to deliver ELSA programme and provide counselling for pupils with social/emotional needs.</w:t>
            </w:r>
          </w:p>
          <w:p w14:paraId="495318AF" w14:textId="77777777" w:rsidR="005A4A0F" w:rsidRDefault="005A4A0F" w:rsidP="00931AE0">
            <w:pPr>
              <w:rPr>
                <w:rFonts w:ascii="Arial" w:hAnsi="Arial" w:cs="Arial"/>
                <w:sz w:val="18"/>
                <w:szCs w:val="18"/>
              </w:rPr>
            </w:pPr>
          </w:p>
          <w:p w14:paraId="016E4620" w14:textId="05D0E129" w:rsidR="005A4A0F" w:rsidRPr="002E1066" w:rsidRDefault="005A4A0F" w:rsidP="00931AE0">
            <w:pPr>
              <w:rPr>
                <w:rFonts w:ascii="Arial" w:hAnsi="Arial" w:cs="Arial"/>
                <w:sz w:val="18"/>
                <w:szCs w:val="18"/>
                <w:highlight w:val="yellow"/>
              </w:rPr>
            </w:pPr>
            <w:r>
              <w:rPr>
                <w:rFonts w:ascii="Arial" w:hAnsi="Arial" w:cs="Arial"/>
                <w:sz w:val="18"/>
                <w:szCs w:val="18"/>
              </w:rPr>
              <w:t>CPOMS subscription.</w:t>
            </w:r>
          </w:p>
        </w:tc>
        <w:tc>
          <w:tcPr>
            <w:tcW w:w="3828" w:type="dxa"/>
            <w:gridSpan w:val="2"/>
            <w:tcMar>
              <w:top w:w="57" w:type="dxa"/>
              <w:bottom w:w="57" w:type="dxa"/>
            </w:tcMar>
          </w:tcPr>
          <w:p w14:paraId="6551B5F7" w14:textId="77777777" w:rsidR="00931AE0" w:rsidRDefault="005A4A0F" w:rsidP="00931AE0">
            <w:pPr>
              <w:rPr>
                <w:rFonts w:ascii="Arial" w:hAnsi="Arial" w:cs="Arial"/>
                <w:sz w:val="18"/>
                <w:szCs w:val="18"/>
              </w:rPr>
            </w:pPr>
            <w:r w:rsidRPr="005A4A0F">
              <w:rPr>
                <w:rFonts w:ascii="Arial" w:hAnsi="Arial" w:cs="Arial"/>
                <w:sz w:val="18"/>
                <w:szCs w:val="18"/>
              </w:rPr>
              <w:t xml:space="preserve">Reducing emotional distress and teaching pupils independent calming strategies improves attentiveness, task persistence and flexibility in the learning environment. </w:t>
            </w:r>
          </w:p>
          <w:p w14:paraId="4E1275FF" w14:textId="77777777" w:rsidR="005A4A0F" w:rsidRDefault="005A4A0F" w:rsidP="00931AE0">
            <w:pPr>
              <w:rPr>
                <w:rFonts w:ascii="Arial" w:hAnsi="Arial" w:cs="Arial"/>
                <w:sz w:val="18"/>
                <w:szCs w:val="18"/>
              </w:rPr>
            </w:pPr>
          </w:p>
          <w:p w14:paraId="49C2D010" w14:textId="52584ABE" w:rsidR="005A4A0F" w:rsidRPr="002E1066" w:rsidRDefault="005A4A0F" w:rsidP="00931AE0">
            <w:pPr>
              <w:rPr>
                <w:rFonts w:ascii="Arial" w:hAnsi="Arial" w:cs="Arial"/>
                <w:sz w:val="18"/>
                <w:szCs w:val="18"/>
                <w:highlight w:val="yellow"/>
              </w:rPr>
            </w:pPr>
            <w:r>
              <w:rPr>
                <w:rFonts w:ascii="Arial" w:hAnsi="Arial" w:cs="Arial"/>
                <w:sz w:val="18"/>
                <w:szCs w:val="18"/>
              </w:rPr>
              <w:t>Allows staff to record key details relating to safeguarding and pupil well-being. Building up a picture of the child will allow adults to ensure that appropriate support is in place so that they are able to learn effectively.</w:t>
            </w:r>
          </w:p>
        </w:tc>
        <w:tc>
          <w:tcPr>
            <w:tcW w:w="3260" w:type="dxa"/>
            <w:gridSpan w:val="2"/>
            <w:shd w:val="clear" w:color="auto" w:fill="auto"/>
            <w:tcMar>
              <w:top w:w="57" w:type="dxa"/>
              <w:bottom w:w="57" w:type="dxa"/>
            </w:tcMar>
          </w:tcPr>
          <w:p w14:paraId="1F8C56FB" w14:textId="21253374" w:rsidR="00931AE0" w:rsidRPr="009129C3" w:rsidRDefault="00FA4F4A" w:rsidP="00931AE0">
            <w:pPr>
              <w:rPr>
                <w:rFonts w:ascii="Arial" w:hAnsi="Arial" w:cs="Arial"/>
                <w:sz w:val="18"/>
                <w:szCs w:val="18"/>
              </w:rPr>
            </w:pPr>
            <w:r>
              <w:rPr>
                <w:rFonts w:ascii="Arial" w:hAnsi="Arial" w:cs="Arial"/>
                <w:sz w:val="18"/>
                <w:szCs w:val="18"/>
              </w:rPr>
              <w:t>CE and EC will meet every Monday to discuss the children’s well-being.  CE will feedback to DW.  Teachers will be informed and actions taken to support the children.</w:t>
            </w:r>
          </w:p>
        </w:tc>
        <w:tc>
          <w:tcPr>
            <w:tcW w:w="1446" w:type="dxa"/>
            <w:gridSpan w:val="2"/>
            <w:shd w:val="clear" w:color="auto" w:fill="auto"/>
          </w:tcPr>
          <w:p w14:paraId="65F1A7D5" w14:textId="69300BFB" w:rsidR="00931AE0" w:rsidRPr="009129C3" w:rsidRDefault="009129C3" w:rsidP="00931AE0">
            <w:pPr>
              <w:rPr>
                <w:rFonts w:ascii="Arial" w:hAnsi="Arial" w:cs="Arial"/>
                <w:sz w:val="18"/>
                <w:szCs w:val="18"/>
              </w:rPr>
            </w:pPr>
            <w:r>
              <w:rPr>
                <w:rFonts w:ascii="Arial" w:hAnsi="Arial" w:cs="Arial"/>
                <w:sz w:val="18"/>
                <w:szCs w:val="18"/>
              </w:rPr>
              <w:t>EC and CE</w:t>
            </w:r>
          </w:p>
        </w:tc>
        <w:tc>
          <w:tcPr>
            <w:tcW w:w="2126" w:type="dxa"/>
            <w:shd w:val="clear" w:color="auto" w:fill="auto"/>
          </w:tcPr>
          <w:p w14:paraId="60CD5108" w14:textId="2FB5044F" w:rsidR="00931AE0" w:rsidRPr="009129C3" w:rsidRDefault="009129C3" w:rsidP="00931AE0">
            <w:pPr>
              <w:rPr>
                <w:rFonts w:ascii="Arial" w:hAnsi="Arial" w:cs="Arial"/>
                <w:sz w:val="18"/>
                <w:szCs w:val="18"/>
              </w:rPr>
            </w:pPr>
            <w:r>
              <w:rPr>
                <w:rFonts w:ascii="Arial" w:hAnsi="Arial" w:cs="Arial"/>
                <w:sz w:val="18"/>
                <w:szCs w:val="18"/>
              </w:rPr>
              <w:t>This will be monitored termly.</w:t>
            </w:r>
          </w:p>
        </w:tc>
      </w:tr>
      <w:tr w:rsidR="00931AE0" w:rsidRPr="002954A6" w14:paraId="3E7758DD" w14:textId="77777777" w:rsidTr="007E28C9">
        <w:trPr>
          <w:trHeight w:hRule="exact" w:val="3344"/>
        </w:trPr>
        <w:tc>
          <w:tcPr>
            <w:tcW w:w="1980" w:type="dxa"/>
            <w:gridSpan w:val="2"/>
            <w:tcMar>
              <w:top w:w="57" w:type="dxa"/>
              <w:bottom w:w="57" w:type="dxa"/>
            </w:tcMar>
          </w:tcPr>
          <w:p w14:paraId="0C496C54" w14:textId="133134BB" w:rsidR="00931AE0" w:rsidRPr="002E1066" w:rsidRDefault="00931AE0" w:rsidP="00931AE0">
            <w:pPr>
              <w:rPr>
                <w:rFonts w:ascii="Arial" w:hAnsi="Arial" w:cs="Arial"/>
                <w:sz w:val="18"/>
                <w:szCs w:val="18"/>
                <w:highlight w:val="yellow"/>
              </w:rPr>
            </w:pPr>
            <w:r>
              <w:rPr>
                <w:rFonts w:ascii="Arial" w:hAnsi="Arial" w:cs="Arial"/>
                <w:sz w:val="18"/>
                <w:szCs w:val="18"/>
              </w:rPr>
              <w:t>Pupils will have access to a range of social, cultural and sporting experiences, visits and activities to allow them to acquire ‘Cultural Capital’ that they would otherwise miss.</w:t>
            </w:r>
          </w:p>
        </w:tc>
        <w:tc>
          <w:tcPr>
            <w:tcW w:w="2664" w:type="dxa"/>
            <w:tcMar>
              <w:top w:w="57" w:type="dxa"/>
              <w:bottom w:w="57" w:type="dxa"/>
            </w:tcMar>
          </w:tcPr>
          <w:p w14:paraId="47B3D599" w14:textId="77777777" w:rsidR="00931AE0" w:rsidRPr="004D2F9F" w:rsidRDefault="004D2F9F" w:rsidP="00931AE0">
            <w:pPr>
              <w:rPr>
                <w:rFonts w:ascii="Arial" w:hAnsi="Arial" w:cs="Arial"/>
                <w:sz w:val="18"/>
                <w:szCs w:val="18"/>
              </w:rPr>
            </w:pPr>
            <w:proofErr w:type="spellStart"/>
            <w:r w:rsidRPr="004D2F9F">
              <w:rPr>
                <w:rFonts w:ascii="Arial" w:hAnsi="Arial" w:cs="Arial"/>
                <w:sz w:val="18"/>
                <w:szCs w:val="18"/>
              </w:rPr>
              <w:t>Oddizzi</w:t>
            </w:r>
            <w:proofErr w:type="spellEnd"/>
            <w:r w:rsidRPr="004D2F9F">
              <w:rPr>
                <w:rFonts w:ascii="Arial" w:hAnsi="Arial" w:cs="Arial"/>
                <w:sz w:val="18"/>
                <w:szCs w:val="18"/>
              </w:rPr>
              <w:t xml:space="preserve"> subscription.</w:t>
            </w:r>
          </w:p>
          <w:p w14:paraId="4072FBEB" w14:textId="77777777" w:rsidR="004D2F9F" w:rsidRPr="004D2F9F" w:rsidRDefault="004D2F9F" w:rsidP="00931AE0">
            <w:pPr>
              <w:rPr>
                <w:rFonts w:ascii="Arial" w:hAnsi="Arial" w:cs="Arial"/>
                <w:sz w:val="18"/>
                <w:szCs w:val="18"/>
              </w:rPr>
            </w:pPr>
          </w:p>
          <w:p w14:paraId="5F6257E7" w14:textId="77777777" w:rsidR="004D2F9F" w:rsidRPr="004D2F9F" w:rsidRDefault="004D2F9F" w:rsidP="00931AE0">
            <w:pPr>
              <w:rPr>
                <w:rFonts w:ascii="Arial" w:hAnsi="Arial" w:cs="Arial"/>
                <w:sz w:val="18"/>
                <w:szCs w:val="18"/>
              </w:rPr>
            </w:pPr>
          </w:p>
          <w:p w14:paraId="6F3E45BD" w14:textId="77777777" w:rsidR="004D2F9F" w:rsidRPr="004D2F9F" w:rsidRDefault="004D2F9F" w:rsidP="00931AE0">
            <w:pPr>
              <w:rPr>
                <w:rFonts w:ascii="Arial" w:hAnsi="Arial" w:cs="Arial"/>
                <w:sz w:val="18"/>
                <w:szCs w:val="18"/>
              </w:rPr>
            </w:pPr>
          </w:p>
          <w:p w14:paraId="673A86B8" w14:textId="77777777" w:rsidR="004D2F9F" w:rsidRPr="004D2F9F" w:rsidRDefault="004D2F9F" w:rsidP="00931AE0">
            <w:pPr>
              <w:rPr>
                <w:rFonts w:ascii="Arial" w:hAnsi="Arial" w:cs="Arial"/>
                <w:sz w:val="18"/>
                <w:szCs w:val="18"/>
              </w:rPr>
            </w:pPr>
          </w:p>
          <w:p w14:paraId="7318225B" w14:textId="77777777" w:rsidR="004D2F9F" w:rsidRDefault="004D2F9F" w:rsidP="00931AE0">
            <w:pPr>
              <w:rPr>
                <w:rFonts w:ascii="Arial" w:hAnsi="Arial" w:cs="Arial"/>
                <w:sz w:val="18"/>
                <w:szCs w:val="18"/>
              </w:rPr>
            </w:pPr>
            <w:proofErr w:type="spellStart"/>
            <w:r w:rsidRPr="004D2F9F">
              <w:rPr>
                <w:rFonts w:ascii="Arial" w:hAnsi="Arial" w:cs="Arial"/>
                <w:sz w:val="18"/>
                <w:szCs w:val="18"/>
              </w:rPr>
              <w:t>Nubridge</w:t>
            </w:r>
            <w:proofErr w:type="spellEnd"/>
            <w:r w:rsidRPr="004D2F9F">
              <w:rPr>
                <w:rFonts w:ascii="Arial" w:hAnsi="Arial" w:cs="Arial"/>
                <w:sz w:val="18"/>
                <w:szCs w:val="18"/>
              </w:rPr>
              <w:t xml:space="preserve"> Language Angels (French) subscription.</w:t>
            </w:r>
          </w:p>
          <w:p w14:paraId="7336D9C7" w14:textId="77777777" w:rsidR="004D2F9F" w:rsidRDefault="004D2F9F" w:rsidP="00931AE0">
            <w:pPr>
              <w:rPr>
                <w:rFonts w:ascii="Arial" w:hAnsi="Arial" w:cs="Arial"/>
                <w:sz w:val="18"/>
                <w:szCs w:val="18"/>
              </w:rPr>
            </w:pPr>
          </w:p>
          <w:p w14:paraId="2C70AF4E" w14:textId="77777777" w:rsidR="004D2F9F" w:rsidRDefault="004D2F9F" w:rsidP="00931AE0">
            <w:pPr>
              <w:rPr>
                <w:rFonts w:ascii="Arial" w:hAnsi="Arial" w:cs="Arial"/>
                <w:sz w:val="18"/>
                <w:szCs w:val="18"/>
              </w:rPr>
            </w:pPr>
          </w:p>
          <w:p w14:paraId="3AB96077" w14:textId="77777777" w:rsidR="004D2F9F" w:rsidRDefault="004D2F9F" w:rsidP="00931AE0">
            <w:pPr>
              <w:rPr>
                <w:rFonts w:ascii="Arial" w:hAnsi="Arial" w:cs="Arial"/>
                <w:sz w:val="18"/>
                <w:szCs w:val="18"/>
              </w:rPr>
            </w:pPr>
          </w:p>
          <w:p w14:paraId="19314782" w14:textId="77777777" w:rsidR="004D2F9F" w:rsidRDefault="004D2F9F" w:rsidP="00931AE0">
            <w:pPr>
              <w:rPr>
                <w:rFonts w:ascii="Arial" w:hAnsi="Arial" w:cs="Arial"/>
                <w:sz w:val="18"/>
                <w:szCs w:val="18"/>
              </w:rPr>
            </w:pPr>
          </w:p>
          <w:p w14:paraId="61CA9D67" w14:textId="77777777" w:rsidR="004D2F9F" w:rsidRDefault="004D2F9F" w:rsidP="00931AE0">
            <w:pPr>
              <w:rPr>
                <w:rFonts w:ascii="Arial" w:hAnsi="Arial" w:cs="Arial"/>
                <w:sz w:val="18"/>
                <w:szCs w:val="18"/>
              </w:rPr>
            </w:pPr>
          </w:p>
          <w:p w14:paraId="2956B275" w14:textId="77777777" w:rsidR="004D2F9F" w:rsidRDefault="004D2F9F" w:rsidP="00931AE0">
            <w:pPr>
              <w:rPr>
                <w:rFonts w:ascii="Arial" w:hAnsi="Arial" w:cs="Arial"/>
                <w:sz w:val="18"/>
                <w:szCs w:val="18"/>
              </w:rPr>
            </w:pPr>
          </w:p>
          <w:p w14:paraId="205E2CAF" w14:textId="5C468FB8" w:rsidR="004D2F9F" w:rsidRPr="004D2F9F" w:rsidRDefault="004D2F9F" w:rsidP="00931AE0">
            <w:pPr>
              <w:rPr>
                <w:rFonts w:ascii="Arial" w:hAnsi="Arial" w:cs="Arial"/>
                <w:sz w:val="18"/>
                <w:szCs w:val="18"/>
              </w:rPr>
            </w:pPr>
            <w:r>
              <w:rPr>
                <w:rFonts w:ascii="Arial" w:hAnsi="Arial" w:cs="Arial"/>
                <w:sz w:val="18"/>
                <w:szCs w:val="18"/>
              </w:rPr>
              <w:t>Coach travel for pupils attending events.</w:t>
            </w:r>
          </w:p>
        </w:tc>
        <w:tc>
          <w:tcPr>
            <w:tcW w:w="3828" w:type="dxa"/>
            <w:gridSpan w:val="2"/>
            <w:tcMar>
              <w:top w:w="57" w:type="dxa"/>
              <w:bottom w:w="57" w:type="dxa"/>
            </w:tcMar>
          </w:tcPr>
          <w:p w14:paraId="4490C7F7" w14:textId="627B1732" w:rsidR="00931AE0" w:rsidRPr="004D2F9F" w:rsidRDefault="004D2F9F" w:rsidP="00931AE0">
            <w:pPr>
              <w:rPr>
                <w:rFonts w:ascii="Arial" w:hAnsi="Arial" w:cs="Arial"/>
                <w:sz w:val="18"/>
                <w:szCs w:val="18"/>
              </w:rPr>
            </w:pPr>
            <w:r w:rsidRPr="004D2F9F">
              <w:rPr>
                <w:rFonts w:ascii="Arial" w:hAnsi="Arial" w:cs="Arial"/>
                <w:sz w:val="18"/>
                <w:szCs w:val="18"/>
              </w:rPr>
              <w:t>High quality learning and resources in Geography will enable pupils to develop their knowledge and understanding of the world in a meaningful way.</w:t>
            </w:r>
          </w:p>
          <w:p w14:paraId="2735CA15" w14:textId="55965734" w:rsidR="004D2F9F" w:rsidRPr="004D2F9F" w:rsidRDefault="004D2F9F" w:rsidP="00931AE0">
            <w:pPr>
              <w:rPr>
                <w:rFonts w:ascii="Arial" w:hAnsi="Arial" w:cs="Arial"/>
                <w:sz w:val="18"/>
                <w:szCs w:val="18"/>
              </w:rPr>
            </w:pPr>
          </w:p>
          <w:p w14:paraId="039C3BFD" w14:textId="1A0466E1" w:rsidR="004D2F9F" w:rsidRDefault="004D2F9F" w:rsidP="00931AE0">
            <w:pPr>
              <w:rPr>
                <w:rFonts w:ascii="Arial" w:hAnsi="Arial" w:cs="Arial"/>
                <w:sz w:val="18"/>
                <w:szCs w:val="18"/>
              </w:rPr>
            </w:pPr>
            <w:r w:rsidRPr="004D2F9F">
              <w:rPr>
                <w:rFonts w:ascii="Arial" w:hAnsi="Arial" w:cs="Arial"/>
                <w:sz w:val="18"/>
                <w:szCs w:val="18"/>
              </w:rPr>
              <w:t>High quality online provision of French lessons, with a bespoke programme to meet the needs of the learners at our school</w:t>
            </w:r>
            <w:r>
              <w:rPr>
                <w:rFonts w:ascii="Arial" w:hAnsi="Arial" w:cs="Arial"/>
                <w:sz w:val="18"/>
                <w:szCs w:val="18"/>
              </w:rPr>
              <w:t>, extending knowledge of the world and introducing children to an aspect of the curriculum that will improve their ‘Cultural Capital’.</w:t>
            </w:r>
          </w:p>
          <w:p w14:paraId="35EB81D5" w14:textId="26E095C8" w:rsidR="004D2F9F" w:rsidRDefault="004D2F9F" w:rsidP="00931AE0">
            <w:pPr>
              <w:rPr>
                <w:rFonts w:ascii="Arial" w:hAnsi="Arial" w:cs="Arial"/>
                <w:sz w:val="18"/>
                <w:szCs w:val="18"/>
              </w:rPr>
            </w:pPr>
          </w:p>
          <w:p w14:paraId="10DEE57D" w14:textId="5F8302E9" w:rsidR="004D2F9F" w:rsidRPr="004D2F9F" w:rsidRDefault="004D2F9F" w:rsidP="00931AE0">
            <w:pPr>
              <w:rPr>
                <w:rFonts w:ascii="Arial" w:hAnsi="Arial" w:cs="Arial"/>
                <w:sz w:val="18"/>
                <w:szCs w:val="18"/>
              </w:rPr>
            </w:pPr>
            <w:r>
              <w:rPr>
                <w:rFonts w:ascii="Arial" w:hAnsi="Arial" w:cs="Arial"/>
                <w:sz w:val="18"/>
                <w:szCs w:val="18"/>
              </w:rPr>
              <w:t xml:space="preserve">Pupils have the opportunity to attend events where ‘Cultural Capital’ can be developed. </w:t>
            </w:r>
          </w:p>
          <w:p w14:paraId="13074D56" w14:textId="77777777" w:rsidR="004D2F9F" w:rsidRPr="004D2F9F" w:rsidRDefault="004D2F9F" w:rsidP="00931AE0">
            <w:pPr>
              <w:rPr>
                <w:rFonts w:ascii="Arial" w:hAnsi="Arial" w:cs="Arial"/>
                <w:sz w:val="18"/>
                <w:szCs w:val="18"/>
              </w:rPr>
            </w:pPr>
          </w:p>
          <w:p w14:paraId="7606E486" w14:textId="01541DC9" w:rsidR="004D2F9F" w:rsidRPr="004D2F9F" w:rsidRDefault="004D2F9F" w:rsidP="00931AE0">
            <w:pPr>
              <w:rPr>
                <w:rFonts w:ascii="Arial" w:hAnsi="Arial" w:cs="Arial"/>
                <w:sz w:val="18"/>
                <w:szCs w:val="18"/>
              </w:rPr>
            </w:pPr>
          </w:p>
        </w:tc>
        <w:tc>
          <w:tcPr>
            <w:tcW w:w="3260" w:type="dxa"/>
            <w:gridSpan w:val="2"/>
            <w:shd w:val="clear" w:color="auto" w:fill="auto"/>
            <w:tcMar>
              <w:top w:w="57" w:type="dxa"/>
              <w:bottom w:w="57" w:type="dxa"/>
            </w:tcMar>
          </w:tcPr>
          <w:p w14:paraId="365C6474" w14:textId="5BBA0311" w:rsidR="00931AE0" w:rsidRPr="002E1066" w:rsidRDefault="00FA4F4A" w:rsidP="00931AE0">
            <w:pPr>
              <w:rPr>
                <w:rFonts w:ascii="Arial" w:hAnsi="Arial" w:cs="Arial"/>
                <w:sz w:val="18"/>
                <w:szCs w:val="18"/>
                <w:highlight w:val="yellow"/>
              </w:rPr>
            </w:pPr>
            <w:r w:rsidRPr="00FA4F4A">
              <w:rPr>
                <w:rFonts w:ascii="Arial" w:hAnsi="Arial" w:cs="Arial"/>
                <w:sz w:val="18"/>
                <w:szCs w:val="18"/>
              </w:rPr>
              <w:t xml:space="preserve">Teachers will monitor </w:t>
            </w:r>
            <w:r>
              <w:rPr>
                <w:rFonts w:ascii="Arial" w:hAnsi="Arial" w:cs="Arial"/>
                <w:sz w:val="18"/>
                <w:szCs w:val="18"/>
              </w:rPr>
              <w:t>their subjects and report on impact.  Feedback will be shared.</w:t>
            </w:r>
          </w:p>
        </w:tc>
        <w:tc>
          <w:tcPr>
            <w:tcW w:w="1446" w:type="dxa"/>
            <w:gridSpan w:val="2"/>
            <w:shd w:val="clear" w:color="auto" w:fill="auto"/>
          </w:tcPr>
          <w:p w14:paraId="11868305" w14:textId="393415B8" w:rsidR="00931AE0" w:rsidRPr="002E1066" w:rsidRDefault="00FA4F4A" w:rsidP="00931AE0">
            <w:pPr>
              <w:rPr>
                <w:rFonts w:ascii="Arial" w:hAnsi="Arial" w:cs="Arial"/>
                <w:sz w:val="18"/>
                <w:szCs w:val="18"/>
                <w:highlight w:val="yellow"/>
              </w:rPr>
            </w:pPr>
            <w:r w:rsidRPr="00FA4F4A">
              <w:rPr>
                <w:rFonts w:ascii="Arial" w:hAnsi="Arial" w:cs="Arial"/>
                <w:sz w:val="18"/>
                <w:szCs w:val="18"/>
              </w:rPr>
              <w:t>All teachers</w:t>
            </w:r>
          </w:p>
        </w:tc>
        <w:tc>
          <w:tcPr>
            <w:tcW w:w="2126" w:type="dxa"/>
            <w:shd w:val="clear" w:color="auto" w:fill="auto"/>
          </w:tcPr>
          <w:p w14:paraId="705D183A" w14:textId="4BDF8A5D" w:rsidR="00931AE0" w:rsidRPr="002E1066" w:rsidRDefault="00FA4F4A" w:rsidP="00931AE0">
            <w:pPr>
              <w:rPr>
                <w:rFonts w:ascii="Arial" w:hAnsi="Arial" w:cs="Arial"/>
                <w:sz w:val="18"/>
                <w:szCs w:val="18"/>
                <w:highlight w:val="yellow"/>
              </w:rPr>
            </w:pPr>
            <w:r w:rsidRPr="00FA4F4A">
              <w:rPr>
                <w:rFonts w:ascii="Arial" w:hAnsi="Arial" w:cs="Arial"/>
                <w:sz w:val="18"/>
                <w:szCs w:val="18"/>
              </w:rPr>
              <w:t>Monitored over the academic year</w:t>
            </w:r>
            <w:r>
              <w:rPr>
                <w:rFonts w:ascii="Arial" w:hAnsi="Arial" w:cs="Arial"/>
                <w:sz w:val="18"/>
                <w:szCs w:val="18"/>
              </w:rPr>
              <w:t xml:space="preserve"> and reported back to inform </w:t>
            </w:r>
            <w:r w:rsidR="003D6C24">
              <w:rPr>
                <w:rFonts w:ascii="Arial" w:hAnsi="Arial" w:cs="Arial"/>
                <w:sz w:val="18"/>
                <w:szCs w:val="18"/>
              </w:rPr>
              <w:t>how we will proceed next year.</w:t>
            </w:r>
          </w:p>
        </w:tc>
      </w:tr>
      <w:tr w:rsidR="00C26F50" w:rsidRPr="002954A6" w14:paraId="6AF7B35A" w14:textId="77777777" w:rsidTr="007E28C9">
        <w:trPr>
          <w:trHeight w:hRule="exact" w:val="2783"/>
        </w:trPr>
        <w:tc>
          <w:tcPr>
            <w:tcW w:w="1980" w:type="dxa"/>
            <w:gridSpan w:val="2"/>
            <w:tcMar>
              <w:top w:w="57" w:type="dxa"/>
              <w:bottom w:w="57" w:type="dxa"/>
            </w:tcMar>
          </w:tcPr>
          <w:p w14:paraId="6DD033E3" w14:textId="6FC08F64" w:rsidR="00C26F50" w:rsidRDefault="00C26F50" w:rsidP="00931AE0">
            <w:pPr>
              <w:rPr>
                <w:rFonts w:ascii="Arial" w:hAnsi="Arial" w:cs="Arial"/>
                <w:sz w:val="18"/>
                <w:szCs w:val="18"/>
              </w:rPr>
            </w:pPr>
            <w:r>
              <w:rPr>
                <w:rFonts w:ascii="Arial" w:hAnsi="Arial" w:cs="Arial"/>
                <w:sz w:val="18"/>
                <w:szCs w:val="18"/>
              </w:rPr>
              <w:lastRenderedPageBreak/>
              <w:t>Parental engagement will improve and parents will have a better understanding of how to support their children both at home and with their educational journey.</w:t>
            </w:r>
          </w:p>
        </w:tc>
        <w:tc>
          <w:tcPr>
            <w:tcW w:w="2664" w:type="dxa"/>
            <w:tcMar>
              <w:top w:w="57" w:type="dxa"/>
              <w:bottom w:w="57" w:type="dxa"/>
            </w:tcMar>
          </w:tcPr>
          <w:p w14:paraId="4BE7532B" w14:textId="77777777" w:rsidR="00C26F50" w:rsidRDefault="004D2F9F" w:rsidP="00931AE0">
            <w:pPr>
              <w:rPr>
                <w:rFonts w:ascii="Arial" w:hAnsi="Arial" w:cs="Arial"/>
                <w:sz w:val="18"/>
                <w:szCs w:val="18"/>
              </w:rPr>
            </w:pPr>
            <w:r w:rsidRPr="004D2F9F">
              <w:rPr>
                <w:rFonts w:ascii="Arial" w:hAnsi="Arial" w:cs="Arial"/>
                <w:sz w:val="18"/>
                <w:szCs w:val="18"/>
              </w:rPr>
              <w:t>Tapestry subscription.</w:t>
            </w:r>
          </w:p>
          <w:p w14:paraId="1D3AFE41" w14:textId="77777777" w:rsidR="004D2F9F" w:rsidRDefault="004D2F9F" w:rsidP="00931AE0">
            <w:pPr>
              <w:rPr>
                <w:rFonts w:ascii="Arial" w:hAnsi="Arial" w:cs="Arial"/>
                <w:sz w:val="18"/>
                <w:szCs w:val="18"/>
              </w:rPr>
            </w:pPr>
          </w:p>
          <w:p w14:paraId="4E556B2B" w14:textId="77777777" w:rsidR="004D2F9F" w:rsidRDefault="004D2F9F" w:rsidP="00931AE0">
            <w:pPr>
              <w:rPr>
                <w:rFonts w:ascii="Arial" w:hAnsi="Arial" w:cs="Arial"/>
                <w:sz w:val="18"/>
                <w:szCs w:val="18"/>
              </w:rPr>
            </w:pPr>
          </w:p>
          <w:p w14:paraId="33D4483B" w14:textId="77777777" w:rsidR="004D2F9F" w:rsidRDefault="004D2F9F" w:rsidP="00931AE0">
            <w:pPr>
              <w:rPr>
                <w:rFonts w:ascii="Arial" w:hAnsi="Arial" w:cs="Arial"/>
                <w:sz w:val="18"/>
                <w:szCs w:val="18"/>
              </w:rPr>
            </w:pPr>
          </w:p>
          <w:p w14:paraId="4B6F76FC" w14:textId="77777777" w:rsidR="004D2F9F" w:rsidRDefault="004D2F9F" w:rsidP="00931AE0">
            <w:pPr>
              <w:rPr>
                <w:rFonts w:ascii="Arial" w:hAnsi="Arial" w:cs="Arial"/>
                <w:sz w:val="18"/>
                <w:szCs w:val="18"/>
              </w:rPr>
            </w:pPr>
          </w:p>
          <w:p w14:paraId="1DC6BC16" w14:textId="77777777" w:rsidR="004D2F9F" w:rsidRDefault="004D2F9F" w:rsidP="00931AE0">
            <w:pPr>
              <w:rPr>
                <w:rFonts w:ascii="Arial" w:hAnsi="Arial" w:cs="Arial"/>
                <w:sz w:val="18"/>
                <w:szCs w:val="18"/>
              </w:rPr>
            </w:pPr>
            <w:r>
              <w:rPr>
                <w:rFonts w:ascii="Arial" w:hAnsi="Arial" w:cs="Arial"/>
                <w:sz w:val="18"/>
                <w:szCs w:val="18"/>
              </w:rPr>
              <w:t>Home</w:t>
            </w:r>
            <w:r w:rsidR="006104D0">
              <w:rPr>
                <w:rFonts w:ascii="Arial" w:hAnsi="Arial" w:cs="Arial"/>
                <w:sz w:val="18"/>
                <w:szCs w:val="18"/>
              </w:rPr>
              <w:t>/</w:t>
            </w:r>
            <w:r>
              <w:rPr>
                <w:rFonts w:ascii="Arial" w:hAnsi="Arial" w:cs="Arial"/>
                <w:sz w:val="18"/>
                <w:szCs w:val="18"/>
              </w:rPr>
              <w:t>School Diaries</w:t>
            </w:r>
            <w:r w:rsidR="006104D0">
              <w:rPr>
                <w:rFonts w:ascii="Arial" w:hAnsi="Arial" w:cs="Arial"/>
                <w:sz w:val="18"/>
                <w:szCs w:val="18"/>
              </w:rPr>
              <w:t>.</w:t>
            </w:r>
          </w:p>
          <w:p w14:paraId="30754B8C" w14:textId="77777777" w:rsidR="006104D0" w:rsidRDefault="006104D0" w:rsidP="00931AE0">
            <w:pPr>
              <w:rPr>
                <w:rFonts w:ascii="Arial" w:hAnsi="Arial" w:cs="Arial"/>
                <w:sz w:val="18"/>
                <w:szCs w:val="18"/>
              </w:rPr>
            </w:pPr>
          </w:p>
          <w:p w14:paraId="144C981E" w14:textId="77777777" w:rsidR="006104D0" w:rsidRDefault="006104D0" w:rsidP="00931AE0">
            <w:pPr>
              <w:rPr>
                <w:rFonts w:ascii="Arial" w:hAnsi="Arial" w:cs="Arial"/>
                <w:sz w:val="18"/>
                <w:szCs w:val="18"/>
              </w:rPr>
            </w:pPr>
          </w:p>
          <w:p w14:paraId="676387EB" w14:textId="4B845AA1" w:rsidR="006104D0" w:rsidRPr="004D2F9F" w:rsidRDefault="006104D0" w:rsidP="00931AE0">
            <w:pPr>
              <w:rPr>
                <w:rFonts w:ascii="Arial" w:hAnsi="Arial" w:cs="Arial"/>
                <w:sz w:val="18"/>
                <w:szCs w:val="18"/>
              </w:rPr>
            </w:pPr>
            <w:r>
              <w:rPr>
                <w:rFonts w:ascii="Arial" w:hAnsi="Arial" w:cs="Arial"/>
                <w:sz w:val="18"/>
                <w:szCs w:val="18"/>
              </w:rPr>
              <w:t>Seesaw subscription.</w:t>
            </w:r>
          </w:p>
        </w:tc>
        <w:tc>
          <w:tcPr>
            <w:tcW w:w="3828" w:type="dxa"/>
            <w:gridSpan w:val="2"/>
            <w:tcMar>
              <w:top w:w="57" w:type="dxa"/>
              <w:bottom w:w="57" w:type="dxa"/>
            </w:tcMar>
          </w:tcPr>
          <w:p w14:paraId="17E5B7CA" w14:textId="77777777" w:rsidR="00C26F50" w:rsidRDefault="004D2F9F" w:rsidP="00931AE0">
            <w:pPr>
              <w:rPr>
                <w:rFonts w:ascii="Arial" w:hAnsi="Arial" w:cs="Arial"/>
                <w:sz w:val="18"/>
                <w:szCs w:val="18"/>
              </w:rPr>
            </w:pPr>
            <w:r w:rsidRPr="004D2F9F">
              <w:rPr>
                <w:rFonts w:ascii="Arial" w:hAnsi="Arial" w:cs="Arial"/>
                <w:sz w:val="18"/>
                <w:szCs w:val="18"/>
              </w:rPr>
              <w:t>Learning portfolio and communication system to engage parents with their children’s learning in school and improve communication between home and school.</w:t>
            </w:r>
          </w:p>
          <w:p w14:paraId="42E5C47E" w14:textId="77777777" w:rsidR="006104D0" w:rsidRDefault="006104D0" w:rsidP="00931AE0">
            <w:pPr>
              <w:rPr>
                <w:rFonts w:ascii="Arial" w:hAnsi="Arial" w:cs="Arial"/>
                <w:sz w:val="18"/>
                <w:szCs w:val="18"/>
              </w:rPr>
            </w:pPr>
          </w:p>
          <w:p w14:paraId="1E4B49CF" w14:textId="77777777" w:rsidR="006104D0" w:rsidRDefault="006104D0" w:rsidP="00931AE0">
            <w:pPr>
              <w:rPr>
                <w:rFonts w:ascii="Arial" w:hAnsi="Arial" w:cs="Arial"/>
                <w:sz w:val="18"/>
                <w:szCs w:val="18"/>
              </w:rPr>
            </w:pPr>
            <w:r>
              <w:rPr>
                <w:rFonts w:ascii="Arial" w:hAnsi="Arial" w:cs="Arial"/>
                <w:sz w:val="18"/>
                <w:szCs w:val="18"/>
              </w:rPr>
              <w:t>Pupil diaries encourage parent/teacher communication.</w:t>
            </w:r>
          </w:p>
          <w:p w14:paraId="4CC7229B" w14:textId="77777777" w:rsidR="006104D0" w:rsidRDefault="006104D0" w:rsidP="00931AE0">
            <w:pPr>
              <w:rPr>
                <w:rFonts w:ascii="Arial" w:hAnsi="Arial" w:cs="Arial"/>
                <w:sz w:val="18"/>
                <w:szCs w:val="18"/>
              </w:rPr>
            </w:pPr>
          </w:p>
          <w:p w14:paraId="70623755" w14:textId="6AF46714" w:rsidR="006104D0" w:rsidRPr="004D2F9F" w:rsidRDefault="006104D0" w:rsidP="00931AE0">
            <w:pPr>
              <w:rPr>
                <w:rFonts w:ascii="Arial" w:hAnsi="Arial" w:cs="Arial"/>
                <w:sz w:val="18"/>
                <w:szCs w:val="18"/>
              </w:rPr>
            </w:pPr>
            <w:r>
              <w:rPr>
                <w:rFonts w:ascii="Arial" w:hAnsi="Arial" w:cs="Arial"/>
                <w:sz w:val="18"/>
                <w:szCs w:val="18"/>
              </w:rPr>
              <w:t>An interactive learning platform which allows pupils and parents to share work/achievements will encourage communication and a sense of achievement.</w:t>
            </w:r>
          </w:p>
        </w:tc>
        <w:tc>
          <w:tcPr>
            <w:tcW w:w="3260" w:type="dxa"/>
            <w:gridSpan w:val="2"/>
            <w:shd w:val="clear" w:color="auto" w:fill="auto"/>
            <w:tcMar>
              <w:top w:w="57" w:type="dxa"/>
              <w:bottom w:w="57" w:type="dxa"/>
            </w:tcMar>
          </w:tcPr>
          <w:p w14:paraId="057E6A1B" w14:textId="77777777" w:rsidR="00C26F50" w:rsidRDefault="003D6C24" w:rsidP="00931AE0">
            <w:pPr>
              <w:rPr>
                <w:rFonts w:ascii="Arial" w:hAnsi="Arial" w:cs="Arial"/>
                <w:sz w:val="18"/>
                <w:szCs w:val="18"/>
              </w:rPr>
            </w:pPr>
            <w:r w:rsidRPr="003D6C24">
              <w:rPr>
                <w:rFonts w:ascii="Arial" w:hAnsi="Arial" w:cs="Arial"/>
                <w:sz w:val="18"/>
                <w:szCs w:val="18"/>
              </w:rPr>
              <w:t>Teachers will obtain feedback from the parents</w:t>
            </w:r>
            <w:r>
              <w:rPr>
                <w:rFonts w:ascii="Arial" w:hAnsi="Arial" w:cs="Arial"/>
                <w:sz w:val="18"/>
                <w:szCs w:val="18"/>
              </w:rPr>
              <w:t>.</w:t>
            </w:r>
          </w:p>
          <w:p w14:paraId="245B5E1A" w14:textId="77777777" w:rsidR="003D6C24" w:rsidRDefault="003D6C24" w:rsidP="00931AE0">
            <w:pPr>
              <w:rPr>
                <w:rFonts w:ascii="Arial" w:hAnsi="Arial" w:cs="Arial"/>
                <w:sz w:val="18"/>
                <w:szCs w:val="18"/>
                <w:highlight w:val="yellow"/>
              </w:rPr>
            </w:pPr>
          </w:p>
          <w:p w14:paraId="00B81DCD" w14:textId="77777777" w:rsidR="003D6C24" w:rsidRDefault="003D6C24" w:rsidP="00931AE0">
            <w:pPr>
              <w:rPr>
                <w:rFonts w:ascii="Arial" w:hAnsi="Arial" w:cs="Arial"/>
                <w:sz w:val="18"/>
                <w:szCs w:val="18"/>
              </w:rPr>
            </w:pPr>
            <w:r w:rsidRPr="003D6C24">
              <w:rPr>
                <w:rFonts w:ascii="Arial" w:hAnsi="Arial" w:cs="Arial"/>
                <w:sz w:val="18"/>
                <w:szCs w:val="18"/>
              </w:rPr>
              <w:t>DW to send out a parent</w:t>
            </w:r>
            <w:r>
              <w:rPr>
                <w:rFonts w:ascii="Arial" w:hAnsi="Arial" w:cs="Arial"/>
                <w:sz w:val="18"/>
                <w:szCs w:val="18"/>
              </w:rPr>
              <w:t>’</w:t>
            </w:r>
            <w:r w:rsidRPr="003D6C24">
              <w:rPr>
                <w:rFonts w:ascii="Arial" w:hAnsi="Arial" w:cs="Arial"/>
                <w:sz w:val="18"/>
                <w:szCs w:val="18"/>
              </w:rPr>
              <w:t>s questionnaire regarding communication.</w:t>
            </w:r>
          </w:p>
          <w:p w14:paraId="0C04C923" w14:textId="77777777" w:rsidR="003D6C24" w:rsidRDefault="003D6C24" w:rsidP="00931AE0">
            <w:pPr>
              <w:rPr>
                <w:rFonts w:ascii="Arial" w:hAnsi="Arial" w:cs="Arial"/>
                <w:sz w:val="18"/>
                <w:szCs w:val="18"/>
                <w:highlight w:val="yellow"/>
              </w:rPr>
            </w:pPr>
          </w:p>
          <w:p w14:paraId="092EDA1A" w14:textId="77777777" w:rsidR="003D6C24" w:rsidRDefault="003D6C24" w:rsidP="00931AE0">
            <w:pPr>
              <w:rPr>
                <w:rFonts w:ascii="Arial" w:hAnsi="Arial" w:cs="Arial"/>
                <w:sz w:val="18"/>
                <w:szCs w:val="18"/>
                <w:highlight w:val="yellow"/>
              </w:rPr>
            </w:pPr>
          </w:p>
          <w:p w14:paraId="02F1A67A" w14:textId="34246AE6" w:rsidR="003D6C24" w:rsidRPr="002E1066" w:rsidRDefault="003D6C24" w:rsidP="00931AE0">
            <w:pPr>
              <w:rPr>
                <w:rFonts w:ascii="Arial" w:hAnsi="Arial" w:cs="Arial"/>
                <w:sz w:val="18"/>
                <w:szCs w:val="18"/>
                <w:highlight w:val="yellow"/>
              </w:rPr>
            </w:pPr>
            <w:r w:rsidRPr="003D6C24">
              <w:rPr>
                <w:rFonts w:ascii="Arial" w:hAnsi="Arial" w:cs="Arial"/>
                <w:sz w:val="18"/>
                <w:szCs w:val="18"/>
              </w:rPr>
              <w:t>Feedback from both parent’s and staff will be obtained.</w:t>
            </w:r>
          </w:p>
        </w:tc>
        <w:tc>
          <w:tcPr>
            <w:tcW w:w="1446" w:type="dxa"/>
            <w:gridSpan w:val="2"/>
            <w:shd w:val="clear" w:color="auto" w:fill="auto"/>
          </w:tcPr>
          <w:p w14:paraId="0B8C4DB2" w14:textId="77777777" w:rsidR="00C26F50" w:rsidRPr="002E1066" w:rsidRDefault="00C26F50" w:rsidP="00931AE0">
            <w:pPr>
              <w:rPr>
                <w:rFonts w:ascii="Arial" w:hAnsi="Arial" w:cs="Arial"/>
                <w:sz w:val="18"/>
                <w:szCs w:val="18"/>
                <w:highlight w:val="yellow"/>
              </w:rPr>
            </w:pPr>
          </w:p>
        </w:tc>
        <w:tc>
          <w:tcPr>
            <w:tcW w:w="2126" w:type="dxa"/>
            <w:shd w:val="clear" w:color="auto" w:fill="auto"/>
          </w:tcPr>
          <w:p w14:paraId="208D6210" w14:textId="77777777" w:rsidR="00C26F50" w:rsidRPr="002E1066" w:rsidRDefault="00C26F50" w:rsidP="00931AE0">
            <w:pPr>
              <w:rPr>
                <w:rFonts w:ascii="Arial" w:hAnsi="Arial" w:cs="Arial"/>
                <w:sz w:val="18"/>
                <w:szCs w:val="18"/>
                <w:highlight w:val="yellow"/>
              </w:rPr>
            </w:pPr>
          </w:p>
        </w:tc>
      </w:tr>
      <w:tr w:rsidR="00931AE0" w:rsidRPr="002954A6" w14:paraId="1D4C4CC8" w14:textId="77777777" w:rsidTr="007E28C9">
        <w:trPr>
          <w:trHeight w:hRule="exact" w:val="312"/>
        </w:trPr>
        <w:tc>
          <w:tcPr>
            <w:tcW w:w="15304" w:type="dxa"/>
            <w:gridSpan w:val="10"/>
            <w:tcMar>
              <w:top w:w="57" w:type="dxa"/>
              <w:bottom w:w="57" w:type="dxa"/>
            </w:tcMar>
          </w:tcPr>
          <w:p w14:paraId="0398F06E" w14:textId="77777777" w:rsidR="00931AE0" w:rsidRPr="002954A6" w:rsidRDefault="00931AE0" w:rsidP="00931AE0">
            <w:pPr>
              <w:pStyle w:val="ListParagraph"/>
              <w:numPr>
                <w:ilvl w:val="0"/>
                <w:numId w:val="14"/>
              </w:numPr>
              <w:ind w:left="426" w:hanging="142"/>
              <w:rPr>
                <w:rFonts w:ascii="Arial" w:hAnsi="Arial" w:cs="Arial"/>
                <w:b/>
              </w:rPr>
            </w:pPr>
            <w:r w:rsidRPr="002954A6">
              <w:rPr>
                <w:rFonts w:ascii="Arial" w:hAnsi="Arial" w:cs="Arial"/>
                <w:b/>
              </w:rPr>
              <w:t>Targeted support</w:t>
            </w:r>
          </w:p>
        </w:tc>
      </w:tr>
      <w:tr w:rsidR="00931AE0" w:rsidRPr="002954A6" w14:paraId="786B3FAF" w14:textId="77777777" w:rsidTr="007E28C9">
        <w:tc>
          <w:tcPr>
            <w:tcW w:w="1951" w:type="dxa"/>
            <w:tcMar>
              <w:top w:w="57" w:type="dxa"/>
              <w:bottom w:w="57" w:type="dxa"/>
            </w:tcMar>
          </w:tcPr>
          <w:p w14:paraId="132A5D91" w14:textId="77777777" w:rsidR="00931AE0" w:rsidRPr="002954A6" w:rsidRDefault="00931AE0" w:rsidP="00931AE0">
            <w:pPr>
              <w:rPr>
                <w:rFonts w:ascii="Arial" w:hAnsi="Arial" w:cs="Arial"/>
                <w:b/>
              </w:rPr>
            </w:pPr>
            <w:r w:rsidRPr="002954A6">
              <w:rPr>
                <w:rFonts w:ascii="Arial" w:hAnsi="Arial" w:cs="Arial"/>
                <w:b/>
              </w:rPr>
              <w:t>Desired outcome</w:t>
            </w:r>
          </w:p>
        </w:tc>
        <w:tc>
          <w:tcPr>
            <w:tcW w:w="3260" w:type="dxa"/>
            <w:gridSpan w:val="3"/>
            <w:tcMar>
              <w:top w:w="57" w:type="dxa"/>
              <w:bottom w:w="57" w:type="dxa"/>
            </w:tcMar>
          </w:tcPr>
          <w:p w14:paraId="5B542D09" w14:textId="77777777" w:rsidR="00931AE0" w:rsidRPr="002954A6" w:rsidRDefault="00931AE0" w:rsidP="00931AE0">
            <w:pPr>
              <w:rPr>
                <w:rFonts w:ascii="Arial" w:hAnsi="Arial" w:cs="Arial"/>
                <w:b/>
              </w:rPr>
            </w:pPr>
            <w:r w:rsidRPr="002954A6">
              <w:rPr>
                <w:rFonts w:ascii="Arial" w:hAnsi="Arial" w:cs="Arial"/>
                <w:b/>
              </w:rPr>
              <w:t>Chosen action/approach</w:t>
            </w:r>
          </w:p>
        </w:tc>
        <w:tc>
          <w:tcPr>
            <w:tcW w:w="3969" w:type="dxa"/>
            <w:gridSpan w:val="2"/>
            <w:tcMar>
              <w:top w:w="57" w:type="dxa"/>
              <w:bottom w:w="57" w:type="dxa"/>
            </w:tcMar>
          </w:tcPr>
          <w:p w14:paraId="4750964C" w14:textId="77777777" w:rsidR="00931AE0" w:rsidRPr="002954A6" w:rsidRDefault="00931AE0" w:rsidP="00931AE0">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2977" w:type="dxa"/>
            <w:gridSpan w:val="2"/>
            <w:tcMar>
              <w:top w:w="57" w:type="dxa"/>
              <w:bottom w:w="57" w:type="dxa"/>
            </w:tcMar>
          </w:tcPr>
          <w:p w14:paraId="79A2CE41" w14:textId="77777777" w:rsidR="00931AE0" w:rsidRPr="002954A6" w:rsidRDefault="00931AE0" w:rsidP="00931AE0">
            <w:pPr>
              <w:rPr>
                <w:rFonts w:ascii="Arial" w:hAnsi="Arial" w:cs="Arial"/>
                <w:b/>
              </w:rPr>
            </w:pPr>
            <w:r w:rsidRPr="002954A6">
              <w:rPr>
                <w:rFonts w:ascii="Arial" w:hAnsi="Arial" w:cs="Arial"/>
                <w:b/>
              </w:rPr>
              <w:t>How will you ensure it is implemented well?</w:t>
            </w:r>
          </w:p>
        </w:tc>
        <w:tc>
          <w:tcPr>
            <w:tcW w:w="1021" w:type="dxa"/>
          </w:tcPr>
          <w:p w14:paraId="75CF7BFC" w14:textId="77777777" w:rsidR="00931AE0" w:rsidRPr="002954A6" w:rsidRDefault="00931AE0" w:rsidP="00931AE0">
            <w:pPr>
              <w:rPr>
                <w:rFonts w:ascii="Arial" w:hAnsi="Arial" w:cs="Arial"/>
                <w:b/>
              </w:rPr>
            </w:pPr>
            <w:r w:rsidRPr="002954A6">
              <w:rPr>
                <w:rFonts w:ascii="Arial" w:hAnsi="Arial" w:cs="Arial"/>
                <w:b/>
              </w:rPr>
              <w:t>Staff lead</w:t>
            </w:r>
          </w:p>
        </w:tc>
        <w:tc>
          <w:tcPr>
            <w:tcW w:w="2126" w:type="dxa"/>
          </w:tcPr>
          <w:p w14:paraId="33D473CD" w14:textId="77777777" w:rsidR="00931AE0" w:rsidRPr="00262114" w:rsidRDefault="00931AE0" w:rsidP="00931AE0">
            <w:pPr>
              <w:rPr>
                <w:rFonts w:ascii="Arial" w:hAnsi="Arial" w:cs="Arial"/>
                <w:b/>
              </w:rPr>
            </w:pPr>
            <w:r w:rsidRPr="00262114">
              <w:rPr>
                <w:rFonts w:ascii="Arial" w:hAnsi="Arial" w:cs="Arial"/>
                <w:b/>
              </w:rPr>
              <w:t>When will you review implementation?</w:t>
            </w:r>
          </w:p>
        </w:tc>
      </w:tr>
      <w:tr w:rsidR="00931AE0" w:rsidRPr="002954A6" w14:paraId="0FCFA5B8" w14:textId="77777777" w:rsidTr="00D13104">
        <w:trPr>
          <w:trHeight w:hRule="exact" w:val="2923"/>
        </w:trPr>
        <w:tc>
          <w:tcPr>
            <w:tcW w:w="1951" w:type="dxa"/>
            <w:tcMar>
              <w:top w:w="57" w:type="dxa"/>
              <w:bottom w:w="57" w:type="dxa"/>
            </w:tcMar>
          </w:tcPr>
          <w:p w14:paraId="18FB5A57" w14:textId="77777777" w:rsidR="00931AE0" w:rsidRDefault="00C26F50" w:rsidP="00931AE0">
            <w:pPr>
              <w:rPr>
                <w:rFonts w:ascii="Arial" w:hAnsi="Arial" w:cs="Arial"/>
                <w:sz w:val="18"/>
                <w:szCs w:val="18"/>
              </w:rPr>
            </w:pPr>
            <w:r>
              <w:rPr>
                <w:rFonts w:ascii="Arial" w:hAnsi="Arial" w:cs="Arial"/>
                <w:sz w:val="18"/>
                <w:szCs w:val="18"/>
              </w:rPr>
              <w:t>The gap in attainment in reading, writing and maths between pupils eligible for pupil premium and those not eligible for pupil premium will decrease.</w:t>
            </w:r>
          </w:p>
          <w:p w14:paraId="45770FF7" w14:textId="6303D2A4" w:rsidR="00C26F50" w:rsidRPr="002E1066" w:rsidRDefault="00C26F50" w:rsidP="00931AE0">
            <w:pPr>
              <w:rPr>
                <w:rFonts w:ascii="Arial" w:hAnsi="Arial" w:cs="Arial"/>
                <w:sz w:val="18"/>
                <w:szCs w:val="18"/>
                <w:highlight w:val="yellow"/>
              </w:rPr>
            </w:pPr>
          </w:p>
        </w:tc>
        <w:tc>
          <w:tcPr>
            <w:tcW w:w="3260" w:type="dxa"/>
            <w:gridSpan w:val="3"/>
            <w:tcMar>
              <w:top w:w="57" w:type="dxa"/>
              <w:bottom w:w="57" w:type="dxa"/>
            </w:tcMar>
          </w:tcPr>
          <w:p w14:paraId="0BB3AFD7" w14:textId="77777777" w:rsidR="00931AE0" w:rsidRDefault="001536F9" w:rsidP="00931AE0">
            <w:pPr>
              <w:rPr>
                <w:rFonts w:ascii="Arial" w:hAnsi="Arial" w:cs="Arial"/>
                <w:sz w:val="18"/>
                <w:szCs w:val="18"/>
              </w:rPr>
            </w:pPr>
            <w:r w:rsidRPr="001536F9">
              <w:rPr>
                <w:rFonts w:ascii="Arial" w:hAnsi="Arial" w:cs="Arial"/>
                <w:sz w:val="18"/>
                <w:szCs w:val="18"/>
              </w:rPr>
              <w:t xml:space="preserve">One-to-one </w:t>
            </w:r>
            <w:r w:rsidR="004E3019">
              <w:rPr>
                <w:rFonts w:ascii="Arial" w:hAnsi="Arial" w:cs="Arial"/>
                <w:sz w:val="18"/>
                <w:szCs w:val="18"/>
              </w:rPr>
              <w:t xml:space="preserve">and small group </w:t>
            </w:r>
            <w:r w:rsidRPr="001536F9">
              <w:rPr>
                <w:rFonts w:ascii="Arial" w:hAnsi="Arial" w:cs="Arial"/>
                <w:sz w:val="18"/>
                <w:szCs w:val="18"/>
              </w:rPr>
              <w:t>tuition</w:t>
            </w:r>
            <w:r w:rsidR="004E3019">
              <w:rPr>
                <w:rFonts w:ascii="Arial" w:hAnsi="Arial" w:cs="Arial"/>
                <w:sz w:val="18"/>
                <w:szCs w:val="18"/>
              </w:rPr>
              <w:t xml:space="preserve"> in reading, writing and maths. </w:t>
            </w:r>
          </w:p>
          <w:p w14:paraId="03AC4615" w14:textId="1428411B" w:rsidR="004E3019" w:rsidRPr="002E1066" w:rsidRDefault="004E3019" w:rsidP="00931AE0">
            <w:pPr>
              <w:rPr>
                <w:rFonts w:ascii="Arial" w:hAnsi="Arial" w:cs="Arial"/>
                <w:sz w:val="18"/>
                <w:szCs w:val="18"/>
                <w:highlight w:val="yellow"/>
              </w:rPr>
            </w:pPr>
          </w:p>
        </w:tc>
        <w:tc>
          <w:tcPr>
            <w:tcW w:w="3969" w:type="dxa"/>
            <w:gridSpan w:val="2"/>
            <w:tcMar>
              <w:top w:w="57" w:type="dxa"/>
              <w:bottom w:w="57" w:type="dxa"/>
            </w:tcMar>
          </w:tcPr>
          <w:p w14:paraId="030954D2" w14:textId="1D9214F3" w:rsidR="00931AE0" w:rsidRPr="002E1066" w:rsidRDefault="004E3019" w:rsidP="00931AE0">
            <w:pPr>
              <w:rPr>
                <w:rFonts w:ascii="Arial" w:hAnsi="Arial" w:cs="Arial"/>
                <w:sz w:val="18"/>
                <w:szCs w:val="18"/>
                <w:highlight w:val="yellow"/>
              </w:rPr>
            </w:pPr>
            <w:r w:rsidRPr="004E3019">
              <w:rPr>
                <w:rFonts w:ascii="Arial" w:hAnsi="Arial" w:cs="Arial"/>
                <w:sz w:val="18"/>
                <w:szCs w:val="18"/>
              </w:rPr>
              <w:t>Additional targeted pupil-centred tuition supports the ‘catch up’ curriculum, enabling pupils to close the attainment gap.</w:t>
            </w:r>
          </w:p>
        </w:tc>
        <w:tc>
          <w:tcPr>
            <w:tcW w:w="2977" w:type="dxa"/>
            <w:gridSpan w:val="2"/>
            <w:tcMar>
              <w:top w:w="57" w:type="dxa"/>
              <w:bottom w:w="57" w:type="dxa"/>
            </w:tcMar>
          </w:tcPr>
          <w:p w14:paraId="16431958" w14:textId="77777777" w:rsidR="00931AE0" w:rsidRPr="00F1148A" w:rsidRDefault="00F1148A" w:rsidP="00931AE0">
            <w:pPr>
              <w:rPr>
                <w:rFonts w:ascii="Arial" w:hAnsi="Arial" w:cs="Arial"/>
                <w:sz w:val="18"/>
                <w:szCs w:val="18"/>
              </w:rPr>
            </w:pPr>
            <w:r w:rsidRPr="00F1148A">
              <w:rPr>
                <w:rFonts w:ascii="Arial" w:hAnsi="Arial" w:cs="Arial"/>
                <w:sz w:val="18"/>
                <w:szCs w:val="18"/>
              </w:rPr>
              <w:t xml:space="preserve">DW and CE to provide a TA in each year group in the afternoons to enable catch up etc to take place.  </w:t>
            </w:r>
          </w:p>
          <w:p w14:paraId="787486E6" w14:textId="77777777" w:rsidR="00F1148A" w:rsidRPr="00F1148A" w:rsidRDefault="00F1148A" w:rsidP="00931AE0">
            <w:pPr>
              <w:rPr>
                <w:rFonts w:ascii="Arial" w:hAnsi="Arial" w:cs="Arial"/>
                <w:sz w:val="18"/>
                <w:szCs w:val="18"/>
              </w:rPr>
            </w:pPr>
          </w:p>
          <w:p w14:paraId="496E242E" w14:textId="77777777" w:rsidR="00F1148A" w:rsidRDefault="00F1148A" w:rsidP="00931AE0">
            <w:pPr>
              <w:rPr>
                <w:rFonts w:ascii="Arial" w:hAnsi="Arial" w:cs="Arial"/>
                <w:sz w:val="18"/>
                <w:szCs w:val="18"/>
              </w:rPr>
            </w:pPr>
            <w:r w:rsidRPr="00F1148A">
              <w:rPr>
                <w:rFonts w:ascii="Arial" w:hAnsi="Arial" w:cs="Arial"/>
                <w:sz w:val="18"/>
                <w:szCs w:val="18"/>
              </w:rPr>
              <w:t>Interventions and precision teaching will be assessed and impact will be measured.</w:t>
            </w:r>
          </w:p>
          <w:p w14:paraId="319373C9" w14:textId="77777777" w:rsidR="00F1148A" w:rsidRDefault="00F1148A" w:rsidP="00931AE0">
            <w:pPr>
              <w:rPr>
                <w:rFonts w:ascii="Arial" w:hAnsi="Arial" w:cs="Arial"/>
                <w:sz w:val="18"/>
                <w:szCs w:val="18"/>
              </w:rPr>
            </w:pPr>
          </w:p>
          <w:p w14:paraId="1807B0D1" w14:textId="58A72DD2" w:rsidR="00F1148A" w:rsidRPr="00F1148A" w:rsidRDefault="00F1148A" w:rsidP="00931AE0">
            <w:pPr>
              <w:rPr>
                <w:rFonts w:ascii="Arial" w:hAnsi="Arial" w:cs="Arial"/>
                <w:sz w:val="18"/>
                <w:szCs w:val="18"/>
              </w:rPr>
            </w:pPr>
            <w:r>
              <w:rPr>
                <w:rFonts w:ascii="Arial" w:hAnsi="Arial" w:cs="Arial"/>
                <w:sz w:val="18"/>
                <w:szCs w:val="18"/>
              </w:rPr>
              <w:t>TA’s must feedb</w:t>
            </w:r>
            <w:r w:rsidR="00D13104">
              <w:rPr>
                <w:rFonts w:ascii="Arial" w:hAnsi="Arial" w:cs="Arial"/>
                <w:sz w:val="18"/>
                <w:szCs w:val="18"/>
              </w:rPr>
              <w:t>ack to the teachers regarding the children’s outcomes or barriers to learning etc.</w:t>
            </w:r>
          </w:p>
        </w:tc>
        <w:tc>
          <w:tcPr>
            <w:tcW w:w="1021" w:type="dxa"/>
          </w:tcPr>
          <w:p w14:paraId="7A170210" w14:textId="227243B5" w:rsidR="00931AE0" w:rsidRPr="00F1148A" w:rsidRDefault="00F1148A" w:rsidP="00931AE0">
            <w:pPr>
              <w:rPr>
                <w:rFonts w:ascii="Arial" w:hAnsi="Arial" w:cs="Arial"/>
                <w:sz w:val="18"/>
                <w:szCs w:val="18"/>
              </w:rPr>
            </w:pPr>
            <w:r w:rsidRPr="00F1148A">
              <w:rPr>
                <w:rFonts w:ascii="Arial" w:hAnsi="Arial" w:cs="Arial"/>
                <w:sz w:val="18"/>
                <w:szCs w:val="18"/>
              </w:rPr>
              <w:t xml:space="preserve">Teachers to take responsibility for their </w:t>
            </w:r>
            <w:r>
              <w:rPr>
                <w:rFonts w:ascii="Arial" w:hAnsi="Arial" w:cs="Arial"/>
                <w:sz w:val="18"/>
                <w:szCs w:val="18"/>
              </w:rPr>
              <w:t>intervention groups.</w:t>
            </w:r>
          </w:p>
        </w:tc>
        <w:tc>
          <w:tcPr>
            <w:tcW w:w="2126" w:type="dxa"/>
          </w:tcPr>
          <w:p w14:paraId="5FB7233C" w14:textId="10AEE8F0" w:rsidR="00931AE0" w:rsidRPr="00F1148A" w:rsidRDefault="00F1148A" w:rsidP="00931AE0">
            <w:pPr>
              <w:rPr>
                <w:rFonts w:ascii="Arial" w:hAnsi="Arial" w:cs="Arial"/>
                <w:sz w:val="18"/>
                <w:szCs w:val="18"/>
              </w:rPr>
            </w:pPr>
            <w:r w:rsidRPr="00F1148A">
              <w:rPr>
                <w:rFonts w:ascii="Arial" w:hAnsi="Arial" w:cs="Arial"/>
                <w:sz w:val="18"/>
                <w:szCs w:val="18"/>
              </w:rPr>
              <w:t>Every term</w:t>
            </w:r>
          </w:p>
        </w:tc>
      </w:tr>
      <w:tr w:rsidR="00931AE0" w:rsidRPr="002954A6" w14:paraId="2908839E" w14:textId="77777777" w:rsidTr="007E28C9">
        <w:trPr>
          <w:trHeight w:hRule="exact" w:val="3328"/>
        </w:trPr>
        <w:tc>
          <w:tcPr>
            <w:tcW w:w="1951" w:type="dxa"/>
            <w:tcMar>
              <w:top w:w="57" w:type="dxa"/>
              <w:bottom w:w="57" w:type="dxa"/>
            </w:tcMar>
          </w:tcPr>
          <w:p w14:paraId="436E482E" w14:textId="2DDB0727" w:rsidR="00931AE0" w:rsidRPr="002E1066" w:rsidRDefault="00C26F50" w:rsidP="00931AE0">
            <w:pPr>
              <w:rPr>
                <w:rFonts w:ascii="Arial" w:hAnsi="Arial" w:cs="Arial"/>
                <w:sz w:val="18"/>
                <w:szCs w:val="18"/>
                <w:highlight w:val="yellow"/>
              </w:rPr>
            </w:pPr>
            <w:r>
              <w:rPr>
                <w:rFonts w:ascii="Arial" w:hAnsi="Arial" w:cs="Arial"/>
                <w:sz w:val="18"/>
                <w:szCs w:val="18"/>
              </w:rPr>
              <w:lastRenderedPageBreak/>
              <w:t>Pupils with SEND will receive well-scaffolded Quality First Teaching and regular targeted support, in line with recommendations from both internal professionals and external agencies to improve outcomes.</w:t>
            </w:r>
          </w:p>
        </w:tc>
        <w:tc>
          <w:tcPr>
            <w:tcW w:w="3260" w:type="dxa"/>
            <w:gridSpan w:val="3"/>
            <w:tcMar>
              <w:top w:w="57" w:type="dxa"/>
              <w:bottom w:w="57" w:type="dxa"/>
            </w:tcMar>
          </w:tcPr>
          <w:p w14:paraId="4ECB6015" w14:textId="77777777" w:rsidR="00567385" w:rsidRDefault="00235BE9" w:rsidP="00235BE9">
            <w:pPr>
              <w:rPr>
                <w:rFonts w:ascii="Arial" w:hAnsi="Arial" w:cs="Arial"/>
                <w:sz w:val="18"/>
                <w:szCs w:val="18"/>
              </w:rPr>
            </w:pPr>
            <w:r w:rsidRPr="00567385">
              <w:rPr>
                <w:rFonts w:ascii="Arial" w:hAnsi="Arial" w:cs="Arial"/>
                <w:sz w:val="18"/>
                <w:szCs w:val="18"/>
              </w:rPr>
              <w:t>Spelling Shed subscription</w:t>
            </w:r>
            <w:r w:rsidR="00567385">
              <w:rPr>
                <w:rFonts w:ascii="Arial" w:hAnsi="Arial" w:cs="Arial"/>
                <w:sz w:val="18"/>
                <w:szCs w:val="18"/>
              </w:rPr>
              <w:t>.</w:t>
            </w:r>
          </w:p>
          <w:p w14:paraId="754819E4" w14:textId="77777777" w:rsidR="00567385" w:rsidRDefault="00567385" w:rsidP="00235BE9">
            <w:pPr>
              <w:rPr>
                <w:rFonts w:ascii="Arial" w:hAnsi="Arial" w:cs="Arial"/>
                <w:sz w:val="18"/>
                <w:szCs w:val="18"/>
              </w:rPr>
            </w:pPr>
          </w:p>
          <w:p w14:paraId="1AA5286C" w14:textId="77777777" w:rsidR="004E3019" w:rsidRDefault="004E3019" w:rsidP="00235BE9">
            <w:pPr>
              <w:rPr>
                <w:rFonts w:ascii="Arial" w:hAnsi="Arial" w:cs="Arial"/>
                <w:sz w:val="18"/>
                <w:szCs w:val="18"/>
              </w:rPr>
            </w:pPr>
          </w:p>
          <w:p w14:paraId="716F0DE3" w14:textId="77777777" w:rsidR="004E3019" w:rsidRDefault="004E3019" w:rsidP="00235BE9">
            <w:pPr>
              <w:rPr>
                <w:rFonts w:ascii="Arial" w:hAnsi="Arial" w:cs="Arial"/>
                <w:sz w:val="18"/>
                <w:szCs w:val="18"/>
              </w:rPr>
            </w:pPr>
          </w:p>
          <w:p w14:paraId="363853E3" w14:textId="77777777" w:rsidR="004E3019" w:rsidRDefault="004E3019" w:rsidP="00235BE9">
            <w:pPr>
              <w:rPr>
                <w:rFonts w:ascii="Arial" w:hAnsi="Arial" w:cs="Arial"/>
                <w:sz w:val="18"/>
                <w:szCs w:val="18"/>
              </w:rPr>
            </w:pPr>
          </w:p>
          <w:p w14:paraId="00F2DCC9" w14:textId="77777777" w:rsidR="004E3019" w:rsidRDefault="004E3019" w:rsidP="00235BE9">
            <w:pPr>
              <w:rPr>
                <w:rFonts w:ascii="Arial" w:hAnsi="Arial" w:cs="Arial"/>
                <w:sz w:val="18"/>
                <w:szCs w:val="18"/>
              </w:rPr>
            </w:pPr>
          </w:p>
          <w:p w14:paraId="022614A3" w14:textId="77777777" w:rsidR="004E3019" w:rsidRDefault="004E3019" w:rsidP="00235BE9">
            <w:pPr>
              <w:rPr>
                <w:rFonts w:ascii="Arial" w:hAnsi="Arial" w:cs="Arial"/>
                <w:sz w:val="18"/>
                <w:szCs w:val="18"/>
              </w:rPr>
            </w:pPr>
          </w:p>
          <w:p w14:paraId="04493872" w14:textId="248C3A6C" w:rsidR="00235BE9" w:rsidRPr="00567385" w:rsidRDefault="00567385" w:rsidP="00235BE9">
            <w:pPr>
              <w:rPr>
                <w:rFonts w:ascii="Arial" w:hAnsi="Arial" w:cs="Arial"/>
                <w:sz w:val="18"/>
                <w:szCs w:val="18"/>
              </w:rPr>
            </w:pPr>
            <w:r>
              <w:rPr>
                <w:rFonts w:ascii="Arial" w:hAnsi="Arial" w:cs="Arial"/>
                <w:sz w:val="18"/>
                <w:szCs w:val="18"/>
              </w:rPr>
              <w:t>Small group and individual support</w:t>
            </w:r>
            <w:r w:rsidR="00235BE9" w:rsidRPr="00567385">
              <w:rPr>
                <w:rFonts w:ascii="Arial" w:hAnsi="Arial" w:cs="Arial"/>
                <w:sz w:val="18"/>
                <w:szCs w:val="18"/>
              </w:rPr>
              <w:t xml:space="preserve"> </w:t>
            </w:r>
            <w:r w:rsidR="0044380E">
              <w:rPr>
                <w:rFonts w:ascii="Arial" w:hAnsi="Arial" w:cs="Arial"/>
                <w:sz w:val="18"/>
                <w:szCs w:val="18"/>
              </w:rPr>
              <w:t>for</w:t>
            </w:r>
            <w:r w:rsidR="004E3019">
              <w:rPr>
                <w:rFonts w:ascii="Arial" w:hAnsi="Arial" w:cs="Arial"/>
                <w:sz w:val="18"/>
                <w:szCs w:val="18"/>
              </w:rPr>
              <w:t xml:space="preserve"> pupils with</w:t>
            </w:r>
            <w:r w:rsidR="0044380E">
              <w:rPr>
                <w:rFonts w:ascii="Arial" w:hAnsi="Arial" w:cs="Arial"/>
                <w:sz w:val="18"/>
                <w:szCs w:val="18"/>
              </w:rPr>
              <w:t xml:space="preserve"> specific </w:t>
            </w:r>
            <w:r w:rsidR="004E3019">
              <w:rPr>
                <w:rFonts w:ascii="Arial" w:hAnsi="Arial" w:cs="Arial"/>
                <w:sz w:val="18"/>
                <w:szCs w:val="18"/>
              </w:rPr>
              <w:t xml:space="preserve">personal learning targets. </w:t>
            </w:r>
          </w:p>
          <w:p w14:paraId="133DEB3F" w14:textId="1F856FB2" w:rsidR="00931AE0" w:rsidRDefault="00931AE0" w:rsidP="00931AE0">
            <w:pPr>
              <w:rPr>
                <w:rFonts w:ascii="Arial" w:hAnsi="Arial" w:cs="Arial"/>
                <w:sz w:val="18"/>
                <w:szCs w:val="18"/>
                <w:highlight w:val="yellow"/>
              </w:rPr>
            </w:pPr>
          </w:p>
          <w:p w14:paraId="43C2FE1F" w14:textId="77777777" w:rsidR="004E3019" w:rsidRDefault="004E3019" w:rsidP="00931AE0">
            <w:pPr>
              <w:rPr>
                <w:rFonts w:ascii="Arial" w:hAnsi="Arial" w:cs="Arial"/>
                <w:sz w:val="18"/>
                <w:szCs w:val="18"/>
              </w:rPr>
            </w:pPr>
          </w:p>
          <w:p w14:paraId="49AA823A" w14:textId="108B1C22" w:rsidR="004E3019" w:rsidRPr="004E3019" w:rsidRDefault="004E3019" w:rsidP="00931AE0">
            <w:pPr>
              <w:rPr>
                <w:rFonts w:ascii="Arial" w:hAnsi="Arial" w:cs="Arial"/>
                <w:sz w:val="18"/>
                <w:szCs w:val="18"/>
              </w:rPr>
            </w:pPr>
            <w:r w:rsidRPr="004E3019">
              <w:rPr>
                <w:rFonts w:ascii="Arial" w:hAnsi="Arial" w:cs="Arial"/>
                <w:sz w:val="18"/>
                <w:szCs w:val="18"/>
              </w:rPr>
              <w:t xml:space="preserve">Speech </w:t>
            </w:r>
            <w:r>
              <w:rPr>
                <w:rFonts w:ascii="Arial" w:hAnsi="Arial" w:cs="Arial"/>
                <w:sz w:val="18"/>
                <w:szCs w:val="18"/>
              </w:rPr>
              <w:t>and language</w:t>
            </w:r>
            <w:r w:rsidRPr="004E3019">
              <w:rPr>
                <w:rFonts w:ascii="Arial" w:hAnsi="Arial" w:cs="Arial"/>
                <w:sz w:val="18"/>
                <w:szCs w:val="18"/>
              </w:rPr>
              <w:t xml:space="preserve"> support.</w:t>
            </w:r>
          </w:p>
          <w:p w14:paraId="6EA575AE" w14:textId="5BA76DD1" w:rsidR="00235BE9" w:rsidRPr="002E1066" w:rsidRDefault="00235BE9" w:rsidP="00931AE0">
            <w:pPr>
              <w:rPr>
                <w:rFonts w:ascii="Arial" w:hAnsi="Arial" w:cs="Arial"/>
                <w:sz w:val="18"/>
                <w:szCs w:val="18"/>
                <w:highlight w:val="yellow"/>
              </w:rPr>
            </w:pPr>
          </w:p>
        </w:tc>
        <w:tc>
          <w:tcPr>
            <w:tcW w:w="3969" w:type="dxa"/>
            <w:gridSpan w:val="2"/>
            <w:tcMar>
              <w:top w:w="57" w:type="dxa"/>
              <w:bottom w:w="57" w:type="dxa"/>
            </w:tcMar>
          </w:tcPr>
          <w:p w14:paraId="41D7E558" w14:textId="674DF205" w:rsidR="00931AE0" w:rsidRPr="004E3019" w:rsidRDefault="004E3019" w:rsidP="00931AE0">
            <w:pPr>
              <w:rPr>
                <w:rFonts w:ascii="Arial" w:hAnsi="Arial" w:cs="Arial"/>
                <w:sz w:val="18"/>
                <w:szCs w:val="18"/>
              </w:rPr>
            </w:pPr>
            <w:r w:rsidRPr="004E3019">
              <w:rPr>
                <w:rFonts w:ascii="Arial" w:hAnsi="Arial" w:cs="Arial"/>
                <w:sz w:val="18"/>
                <w:szCs w:val="18"/>
              </w:rPr>
              <w:t>Targeted support in spelling as part of 1:1 tuition leads to better outcomes when part of a progressive approach.  This is a different programme from that used for Quality First Teaching and is better suited to those pupils who do not have a secure grasp of phonics.</w:t>
            </w:r>
          </w:p>
          <w:p w14:paraId="412F1885" w14:textId="77777777" w:rsidR="004E3019" w:rsidRPr="004E3019" w:rsidRDefault="004E3019" w:rsidP="00931AE0">
            <w:pPr>
              <w:rPr>
                <w:rFonts w:ascii="Arial" w:hAnsi="Arial" w:cs="Arial"/>
                <w:sz w:val="18"/>
                <w:szCs w:val="18"/>
              </w:rPr>
            </w:pPr>
          </w:p>
          <w:p w14:paraId="1D97DDF2" w14:textId="6E64151E" w:rsidR="004E3019" w:rsidRPr="004E3019" w:rsidRDefault="004E3019" w:rsidP="00931AE0">
            <w:pPr>
              <w:rPr>
                <w:rFonts w:ascii="Arial" w:hAnsi="Arial" w:cs="Arial"/>
                <w:sz w:val="18"/>
                <w:szCs w:val="18"/>
              </w:rPr>
            </w:pPr>
            <w:r w:rsidRPr="004E3019">
              <w:rPr>
                <w:rFonts w:ascii="Arial" w:hAnsi="Arial" w:cs="Arial"/>
                <w:sz w:val="18"/>
                <w:szCs w:val="18"/>
              </w:rPr>
              <w:t>Where Specialist Teaching Team assessments have been completed and recommendations made, additional support is required to ensure that specialist interventions can be delivered .</w:t>
            </w:r>
          </w:p>
          <w:p w14:paraId="7EBE44F2" w14:textId="77777777" w:rsidR="004E3019" w:rsidRPr="004E3019" w:rsidRDefault="004E3019" w:rsidP="00931AE0">
            <w:pPr>
              <w:rPr>
                <w:rFonts w:ascii="Arial" w:hAnsi="Arial" w:cs="Arial"/>
                <w:sz w:val="18"/>
                <w:szCs w:val="18"/>
              </w:rPr>
            </w:pPr>
          </w:p>
          <w:p w14:paraId="14EF34EA" w14:textId="557D99C5" w:rsidR="004E3019" w:rsidRPr="002E1066" w:rsidRDefault="004E3019" w:rsidP="00931AE0">
            <w:pPr>
              <w:rPr>
                <w:rFonts w:ascii="Arial" w:hAnsi="Arial" w:cs="Arial"/>
                <w:sz w:val="18"/>
                <w:szCs w:val="18"/>
                <w:highlight w:val="yellow"/>
              </w:rPr>
            </w:pPr>
            <w:r w:rsidRPr="004E3019">
              <w:rPr>
                <w:rFonts w:ascii="Arial" w:hAnsi="Arial" w:cs="Arial"/>
                <w:sz w:val="18"/>
                <w:szCs w:val="18"/>
              </w:rPr>
              <w:t xml:space="preserve">A trained speech and language assistant provides vital practice for those undergoing speech therapy.  </w:t>
            </w:r>
          </w:p>
        </w:tc>
        <w:tc>
          <w:tcPr>
            <w:tcW w:w="2977" w:type="dxa"/>
            <w:gridSpan w:val="2"/>
            <w:tcMar>
              <w:top w:w="57" w:type="dxa"/>
              <w:bottom w:w="57" w:type="dxa"/>
            </w:tcMar>
          </w:tcPr>
          <w:p w14:paraId="62091F8D" w14:textId="557CD821" w:rsidR="00931AE0" w:rsidRPr="002E1066" w:rsidRDefault="00584477" w:rsidP="00931AE0">
            <w:pPr>
              <w:rPr>
                <w:rFonts w:ascii="Arial" w:hAnsi="Arial" w:cs="Arial"/>
                <w:sz w:val="18"/>
                <w:szCs w:val="18"/>
                <w:highlight w:val="yellow"/>
              </w:rPr>
            </w:pPr>
            <w:r w:rsidRPr="00584477">
              <w:rPr>
                <w:rFonts w:ascii="Arial" w:hAnsi="Arial" w:cs="Arial"/>
                <w:sz w:val="18"/>
                <w:szCs w:val="18"/>
              </w:rPr>
              <w:t xml:space="preserve">Teachers will take </w:t>
            </w:r>
            <w:r>
              <w:rPr>
                <w:rFonts w:ascii="Arial" w:hAnsi="Arial" w:cs="Arial"/>
                <w:sz w:val="18"/>
                <w:szCs w:val="18"/>
              </w:rPr>
              <w:t>on board what the STTA says and deliver the interventions where and when possible.  Afternoon TA support will be used here.  Communication between TA and teachers is key to this being a success.</w:t>
            </w:r>
          </w:p>
        </w:tc>
        <w:tc>
          <w:tcPr>
            <w:tcW w:w="1021" w:type="dxa"/>
          </w:tcPr>
          <w:p w14:paraId="130C4A47" w14:textId="2D4DCF10" w:rsidR="00931AE0" w:rsidRPr="002E1066" w:rsidRDefault="00D13104" w:rsidP="00931AE0">
            <w:pPr>
              <w:rPr>
                <w:rFonts w:ascii="Arial" w:hAnsi="Arial" w:cs="Arial"/>
                <w:sz w:val="18"/>
                <w:szCs w:val="18"/>
                <w:highlight w:val="yellow"/>
              </w:rPr>
            </w:pPr>
            <w:r w:rsidRPr="00F1148A">
              <w:rPr>
                <w:rFonts w:ascii="Arial" w:hAnsi="Arial" w:cs="Arial"/>
                <w:sz w:val="18"/>
                <w:szCs w:val="18"/>
              </w:rPr>
              <w:t xml:space="preserve">Teachers to take responsibility for their </w:t>
            </w:r>
            <w:r>
              <w:rPr>
                <w:rFonts w:ascii="Arial" w:hAnsi="Arial" w:cs="Arial"/>
                <w:sz w:val="18"/>
                <w:szCs w:val="18"/>
              </w:rPr>
              <w:t>intervention groups.</w:t>
            </w:r>
          </w:p>
        </w:tc>
        <w:tc>
          <w:tcPr>
            <w:tcW w:w="2126" w:type="dxa"/>
          </w:tcPr>
          <w:p w14:paraId="598A4867" w14:textId="56CA2BB2" w:rsidR="00931AE0" w:rsidRPr="002E1066" w:rsidRDefault="00D13104" w:rsidP="00931AE0">
            <w:pPr>
              <w:rPr>
                <w:rFonts w:ascii="Arial" w:hAnsi="Arial" w:cs="Arial"/>
                <w:sz w:val="18"/>
                <w:szCs w:val="18"/>
                <w:highlight w:val="yellow"/>
              </w:rPr>
            </w:pPr>
            <w:r w:rsidRPr="00D13104">
              <w:rPr>
                <w:rFonts w:ascii="Arial" w:hAnsi="Arial" w:cs="Arial"/>
                <w:sz w:val="18"/>
                <w:szCs w:val="18"/>
              </w:rPr>
              <w:t>Every term  during pupil progress meetings.</w:t>
            </w:r>
          </w:p>
        </w:tc>
      </w:tr>
      <w:tr w:rsidR="00C26F50" w:rsidRPr="002954A6" w14:paraId="2FE41B25" w14:textId="77777777" w:rsidTr="007E28C9">
        <w:trPr>
          <w:trHeight w:hRule="exact" w:val="2057"/>
        </w:trPr>
        <w:tc>
          <w:tcPr>
            <w:tcW w:w="1951" w:type="dxa"/>
            <w:tcMar>
              <w:top w:w="57" w:type="dxa"/>
              <w:bottom w:w="57" w:type="dxa"/>
            </w:tcMar>
          </w:tcPr>
          <w:p w14:paraId="46C612A1" w14:textId="5FF2E7C5" w:rsidR="00C26F50" w:rsidRDefault="004E3019" w:rsidP="00931AE0">
            <w:pPr>
              <w:rPr>
                <w:rFonts w:ascii="Arial" w:hAnsi="Arial" w:cs="Arial"/>
                <w:sz w:val="18"/>
                <w:szCs w:val="18"/>
              </w:rPr>
            </w:pPr>
            <w:r>
              <w:rPr>
                <w:rFonts w:ascii="Arial" w:hAnsi="Arial" w:cs="Arial"/>
                <w:sz w:val="18"/>
                <w:szCs w:val="18"/>
              </w:rPr>
              <w:t>Pupils will have access to a range of social, cultural and sporting experiences, visits and activities to allow them to acquire ‘Cultural Capital’ that they would otherwise miss.</w:t>
            </w:r>
          </w:p>
        </w:tc>
        <w:tc>
          <w:tcPr>
            <w:tcW w:w="3260" w:type="dxa"/>
            <w:gridSpan w:val="3"/>
            <w:tcMar>
              <w:top w:w="57" w:type="dxa"/>
              <w:bottom w:w="57" w:type="dxa"/>
            </w:tcMar>
          </w:tcPr>
          <w:p w14:paraId="37C58407" w14:textId="3472D81E" w:rsidR="00C26F50" w:rsidRPr="002E1066" w:rsidRDefault="004E3019" w:rsidP="00931AE0">
            <w:pPr>
              <w:rPr>
                <w:rFonts w:ascii="Arial" w:hAnsi="Arial" w:cs="Arial"/>
                <w:sz w:val="18"/>
                <w:szCs w:val="18"/>
                <w:highlight w:val="yellow"/>
              </w:rPr>
            </w:pPr>
            <w:r w:rsidRPr="007E28C9">
              <w:rPr>
                <w:rFonts w:ascii="Arial" w:hAnsi="Arial" w:cs="Arial"/>
                <w:sz w:val="18"/>
                <w:szCs w:val="18"/>
              </w:rPr>
              <w:t>Educational</w:t>
            </w:r>
            <w:r w:rsidR="007E28C9">
              <w:rPr>
                <w:rFonts w:ascii="Arial" w:hAnsi="Arial" w:cs="Arial"/>
                <w:sz w:val="18"/>
                <w:szCs w:val="18"/>
              </w:rPr>
              <w:t xml:space="preserve"> trips and</w:t>
            </w:r>
            <w:r w:rsidRPr="007E28C9">
              <w:rPr>
                <w:rFonts w:ascii="Arial" w:hAnsi="Arial" w:cs="Arial"/>
                <w:sz w:val="18"/>
                <w:szCs w:val="18"/>
              </w:rPr>
              <w:t xml:space="preserve"> visits subsidised for those who cannot afford to pay.</w:t>
            </w:r>
          </w:p>
        </w:tc>
        <w:tc>
          <w:tcPr>
            <w:tcW w:w="3969" w:type="dxa"/>
            <w:gridSpan w:val="2"/>
            <w:tcMar>
              <w:top w:w="57" w:type="dxa"/>
              <w:bottom w:w="57" w:type="dxa"/>
            </w:tcMar>
          </w:tcPr>
          <w:p w14:paraId="2F66DCB5" w14:textId="687FADC9" w:rsidR="00C26F50" w:rsidRPr="002E1066" w:rsidRDefault="007E28C9" w:rsidP="00931AE0">
            <w:pPr>
              <w:rPr>
                <w:rFonts w:ascii="Arial" w:hAnsi="Arial" w:cs="Arial"/>
                <w:sz w:val="18"/>
                <w:szCs w:val="18"/>
                <w:highlight w:val="yellow"/>
              </w:rPr>
            </w:pPr>
            <w:r w:rsidRPr="007E28C9">
              <w:rPr>
                <w:rFonts w:ascii="Arial" w:hAnsi="Arial" w:cs="Arial"/>
                <w:sz w:val="18"/>
                <w:szCs w:val="18"/>
              </w:rPr>
              <w:t>Visits to places of social, cultural or sporting interest enhance pupils’ ‘Cultural Capital’.  All pupils should have access to a range of experiences to enhance their learning and develop their knowledge and understanding of the world.</w:t>
            </w:r>
          </w:p>
        </w:tc>
        <w:tc>
          <w:tcPr>
            <w:tcW w:w="2977" w:type="dxa"/>
            <w:gridSpan w:val="2"/>
            <w:tcMar>
              <w:top w:w="57" w:type="dxa"/>
              <w:bottom w:w="57" w:type="dxa"/>
            </w:tcMar>
          </w:tcPr>
          <w:p w14:paraId="182DCF44" w14:textId="4E6DA42B" w:rsidR="00C26F50" w:rsidRPr="002E1066" w:rsidRDefault="00E604DD" w:rsidP="00931AE0">
            <w:pPr>
              <w:rPr>
                <w:rFonts w:ascii="Arial" w:hAnsi="Arial" w:cs="Arial"/>
                <w:sz w:val="18"/>
                <w:szCs w:val="18"/>
                <w:highlight w:val="yellow"/>
              </w:rPr>
            </w:pPr>
            <w:r>
              <w:rPr>
                <w:rFonts w:ascii="Arial" w:hAnsi="Arial" w:cs="Arial"/>
                <w:sz w:val="18"/>
                <w:szCs w:val="18"/>
              </w:rPr>
              <w:t>HT and teachers will make sure that all children have access to these experiences.  Teachers will inform HT if money is an issue regarding these trip and visits.  HT will support where possible.</w:t>
            </w:r>
            <w:bookmarkStart w:id="1" w:name="_GoBack"/>
            <w:bookmarkEnd w:id="1"/>
          </w:p>
        </w:tc>
        <w:tc>
          <w:tcPr>
            <w:tcW w:w="1021" w:type="dxa"/>
          </w:tcPr>
          <w:p w14:paraId="3075306E" w14:textId="45D95406" w:rsidR="00C26F50" w:rsidRPr="002E1066" w:rsidRDefault="00584477" w:rsidP="00931AE0">
            <w:pPr>
              <w:rPr>
                <w:rFonts w:ascii="Arial" w:hAnsi="Arial" w:cs="Arial"/>
                <w:sz w:val="18"/>
                <w:szCs w:val="18"/>
                <w:highlight w:val="yellow"/>
              </w:rPr>
            </w:pPr>
            <w:r w:rsidRPr="00584477">
              <w:rPr>
                <w:rFonts w:ascii="Arial" w:hAnsi="Arial" w:cs="Arial"/>
                <w:sz w:val="18"/>
                <w:szCs w:val="18"/>
              </w:rPr>
              <w:t>Teachers to take responsibility</w:t>
            </w:r>
          </w:p>
        </w:tc>
        <w:tc>
          <w:tcPr>
            <w:tcW w:w="2126" w:type="dxa"/>
          </w:tcPr>
          <w:p w14:paraId="1ACFC5CD" w14:textId="69DF48E8" w:rsidR="00C26F50" w:rsidRPr="002E1066" w:rsidRDefault="00584477" w:rsidP="00931AE0">
            <w:pPr>
              <w:rPr>
                <w:rFonts w:ascii="Arial" w:hAnsi="Arial" w:cs="Arial"/>
                <w:sz w:val="18"/>
                <w:szCs w:val="18"/>
                <w:highlight w:val="yellow"/>
              </w:rPr>
            </w:pPr>
            <w:r w:rsidRPr="00FA4F4A">
              <w:rPr>
                <w:rFonts w:ascii="Arial" w:hAnsi="Arial" w:cs="Arial"/>
                <w:sz w:val="18"/>
                <w:szCs w:val="18"/>
              </w:rPr>
              <w:t>Monitored over the academic year</w:t>
            </w:r>
            <w:r>
              <w:rPr>
                <w:rFonts w:ascii="Arial" w:hAnsi="Arial" w:cs="Arial"/>
                <w:sz w:val="18"/>
                <w:szCs w:val="18"/>
              </w:rPr>
              <w:t xml:space="preserve"> and reported back to inform how we will proceed next year.</w:t>
            </w:r>
            <w:r>
              <w:rPr>
                <w:rFonts w:ascii="Arial" w:hAnsi="Arial" w:cs="Arial"/>
                <w:sz w:val="18"/>
                <w:szCs w:val="18"/>
              </w:rPr>
              <w:t xml:space="preserve"> Did the visit have an impact on the children’s learning?</w:t>
            </w:r>
          </w:p>
        </w:tc>
      </w:tr>
      <w:tr w:rsidR="008A0D6C" w:rsidRPr="002954A6" w14:paraId="60A3736D" w14:textId="77777777" w:rsidTr="00595BA6">
        <w:trPr>
          <w:trHeight w:hRule="exact" w:val="2767"/>
        </w:trPr>
        <w:tc>
          <w:tcPr>
            <w:tcW w:w="1951" w:type="dxa"/>
            <w:tcMar>
              <w:top w:w="57" w:type="dxa"/>
              <w:bottom w:w="57" w:type="dxa"/>
            </w:tcMar>
          </w:tcPr>
          <w:p w14:paraId="16825026" w14:textId="75FC4B94" w:rsidR="008A0D6C" w:rsidRDefault="008A0D6C" w:rsidP="00931AE0">
            <w:pPr>
              <w:rPr>
                <w:rFonts w:ascii="Arial" w:hAnsi="Arial" w:cs="Arial"/>
                <w:sz w:val="18"/>
                <w:szCs w:val="18"/>
              </w:rPr>
            </w:pPr>
            <w:r>
              <w:rPr>
                <w:rFonts w:ascii="Arial" w:hAnsi="Arial" w:cs="Arial"/>
                <w:sz w:val="18"/>
                <w:szCs w:val="18"/>
              </w:rPr>
              <w:t>Parental engagement will improve and parents will have a better understanding of how to support their children both at home and with their educational journey.</w:t>
            </w:r>
          </w:p>
        </w:tc>
        <w:tc>
          <w:tcPr>
            <w:tcW w:w="3260" w:type="dxa"/>
            <w:gridSpan w:val="3"/>
            <w:tcMar>
              <w:top w:w="57" w:type="dxa"/>
              <w:bottom w:w="57" w:type="dxa"/>
            </w:tcMar>
          </w:tcPr>
          <w:p w14:paraId="187AF335" w14:textId="77777777" w:rsidR="008A0D6C" w:rsidRDefault="0044380E" w:rsidP="00931AE0">
            <w:pPr>
              <w:rPr>
                <w:rFonts w:ascii="Arial" w:hAnsi="Arial" w:cs="Arial"/>
                <w:sz w:val="18"/>
                <w:szCs w:val="18"/>
              </w:rPr>
            </w:pPr>
            <w:r w:rsidRPr="0044380E">
              <w:rPr>
                <w:rFonts w:ascii="Arial" w:hAnsi="Arial" w:cs="Arial"/>
                <w:sz w:val="18"/>
                <w:szCs w:val="18"/>
              </w:rPr>
              <w:t>TAC lead</w:t>
            </w:r>
            <w:r>
              <w:rPr>
                <w:rFonts w:ascii="Arial" w:hAnsi="Arial" w:cs="Arial"/>
                <w:sz w:val="18"/>
                <w:szCs w:val="18"/>
              </w:rPr>
              <w:t>.</w:t>
            </w:r>
          </w:p>
          <w:p w14:paraId="4EB0A26E" w14:textId="77777777" w:rsidR="007E28C9" w:rsidRDefault="007E28C9" w:rsidP="00931AE0">
            <w:pPr>
              <w:rPr>
                <w:rFonts w:ascii="Arial" w:hAnsi="Arial" w:cs="Arial"/>
                <w:sz w:val="18"/>
                <w:szCs w:val="18"/>
              </w:rPr>
            </w:pPr>
          </w:p>
          <w:p w14:paraId="5F0DCDE2" w14:textId="77777777" w:rsidR="007E28C9" w:rsidRDefault="007E28C9" w:rsidP="00931AE0">
            <w:pPr>
              <w:rPr>
                <w:rFonts w:ascii="Arial" w:hAnsi="Arial" w:cs="Arial"/>
                <w:sz w:val="18"/>
                <w:szCs w:val="18"/>
              </w:rPr>
            </w:pPr>
          </w:p>
          <w:p w14:paraId="314E4A88" w14:textId="77777777" w:rsidR="007E28C9" w:rsidRDefault="007E28C9" w:rsidP="00931AE0">
            <w:pPr>
              <w:rPr>
                <w:rFonts w:ascii="Arial" w:hAnsi="Arial" w:cs="Arial"/>
                <w:sz w:val="18"/>
                <w:szCs w:val="18"/>
              </w:rPr>
            </w:pPr>
          </w:p>
          <w:p w14:paraId="1CDF98C1" w14:textId="77777777" w:rsidR="007E28C9" w:rsidRDefault="007E28C9" w:rsidP="00931AE0">
            <w:pPr>
              <w:rPr>
                <w:rFonts w:ascii="Arial" w:hAnsi="Arial" w:cs="Arial"/>
                <w:sz w:val="18"/>
                <w:szCs w:val="18"/>
              </w:rPr>
            </w:pPr>
          </w:p>
          <w:p w14:paraId="1E557A39" w14:textId="199D39AA" w:rsidR="007E28C9" w:rsidRDefault="007E28C9" w:rsidP="00931AE0">
            <w:pPr>
              <w:rPr>
                <w:rFonts w:ascii="Arial" w:hAnsi="Arial" w:cs="Arial"/>
                <w:sz w:val="18"/>
                <w:szCs w:val="18"/>
              </w:rPr>
            </w:pPr>
            <w:r>
              <w:rPr>
                <w:rFonts w:ascii="Arial" w:hAnsi="Arial" w:cs="Arial"/>
                <w:sz w:val="18"/>
                <w:szCs w:val="18"/>
              </w:rPr>
              <w:t>School uniform subsidy.</w:t>
            </w:r>
          </w:p>
          <w:p w14:paraId="3FB9EFB9" w14:textId="5B2E5230" w:rsidR="007E28C9" w:rsidRDefault="007E28C9" w:rsidP="00931AE0">
            <w:pPr>
              <w:rPr>
                <w:rFonts w:ascii="Arial" w:hAnsi="Arial" w:cs="Arial"/>
                <w:sz w:val="18"/>
                <w:szCs w:val="18"/>
              </w:rPr>
            </w:pPr>
          </w:p>
          <w:p w14:paraId="1B13EE4E" w14:textId="66A9EB45" w:rsidR="007E28C9" w:rsidRDefault="007E28C9" w:rsidP="00931AE0">
            <w:pPr>
              <w:rPr>
                <w:rFonts w:ascii="Arial" w:hAnsi="Arial" w:cs="Arial"/>
                <w:sz w:val="18"/>
                <w:szCs w:val="18"/>
              </w:rPr>
            </w:pPr>
          </w:p>
          <w:p w14:paraId="1FB3941B" w14:textId="3FD16303" w:rsidR="007E28C9" w:rsidRDefault="007E28C9" w:rsidP="00931AE0">
            <w:pPr>
              <w:rPr>
                <w:rFonts w:ascii="Arial" w:hAnsi="Arial" w:cs="Arial"/>
                <w:sz w:val="18"/>
                <w:szCs w:val="18"/>
              </w:rPr>
            </w:pPr>
            <w:r>
              <w:rPr>
                <w:rFonts w:ascii="Arial" w:hAnsi="Arial" w:cs="Arial"/>
                <w:sz w:val="18"/>
                <w:szCs w:val="18"/>
              </w:rPr>
              <w:t>Cool milk provision.</w:t>
            </w:r>
          </w:p>
          <w:p w14:paraId="5ED04859" w14:textId="1E393CAC" w:rsidR="007E28C9" w:rsidRDefault="007E28C9" w:rsidP="00931AE0">
            <w:pPr>
              <w:rPr>
                <w:rFonts w:ascii="Arial" w:hAnsi="Arial" w:cs="Arial"/>
                <w:sz w:val="18"/>
                <w:szCs w:val="18"/>
              </w:rPr>
            </w:pPr>
          </w:p>
          <w:p w14:paraId="7268917B" w14:textId="7D16F645" w:rsidR="007E28C9" w:rsidRDefault="007E28C9" w:rsidP="007E28C9">
            <w:pPr>
              <w:rPr>
                <w:rFonts w:ascii="Arial" w:hAnsi="Arial" w:cs="Arial"/>
                <w:sz w:val="18"/>
                <w:szCs w:val="18"/>
              </w:rPr>
            </w:pPr>
            <w:r>
              <w:rPr>
                <w:rFonts w:ascii="Arial" w:hAnsi="Arial" w:cs="Arial"/>
                <w:sz w:val="18"/>
                <w:szCs w:val="18"/>
              </w:rPr>
              <w:t>Apprentice levy</w:t>
            </w:r>
            <w:r w:rsidRPr="008A1828">
              <w:rPr>
                <w:rFonts w:ascii="Arial" w:hAnsi="Arial" w:cs="Arial"/>
                <w:sz w:val="18"/>
                <w:szCs w:val="18"/>
              </w:rPr>
              <w:t>.</w:t>
            </w:r>
          </w:p>
          <w:p w14:paraId="14D960F0" w14:textId="77777777" w:rsidR="007E28C9" w:rsidRDefault="007E28C9" w:rsidP="00931AE0">
            <w:pPr>
              <w:rPr>
                <w:rFonts w:ascii="Arial" w:hAnsi="Arial" w:cs="Arial"/>
                <w:sz w:val="18"/>
                <w:szCs w:val="18"/>
              </w:rPr>
            </w:pPr>
          </w:p>
          <w:p w14:paraId="050AAD87" w14:textId="05AFBB62" w:rsidR="007E28C9" w:rsidRDefault="007E28C9" w:rsidP="00931AE0">
            <w:pPr>
              <w:rPr>
                <w:rFonts w:ascii="Arial" w:hAnsi="Arial" w:cs="Arial"/>
                <w:sz w:val="18"/>
                <w:szCs w:val="18"/>
              </w:rPr>
            </w:pPr>
          </w:p>
          <w:p w14:paraId="41B45FF0" w14:textId="77777777" w:rsidR="007E28C9" w:rsidRDefault="007E28C9" w:rsidP="00931AE0">
            <w:pPr>
              <w:rPr>
                <w:rFonts w:ascii="Arial" w:hAnsi="Arial" w:cs="Arial"/>
                <w:sz w:val="18"/>
                <w:szCs w:val="18"/>
              </w:rPr>
            </w:pPr>
          </w:p>
          <w:p w14:paraId="0C142267" w14:textId="77777777" w:rsidR="007E28C9" w:rsidRDefault="007E28C9" w:rsidP="00931AE0">
            <w:pPr>
              <w:rPr>
                <w:rFonts w:ascii="Arial" w:hAnsi="Arial" w:cs="Arial"/>
                <w:sz w:val="18"/>
                <w:szCs w:val="18"/>
              </w:rPr>
            </w:pPr>
          </w:p>
          <w:p w14:paraId="5AA0D4BD" w14:textId="77777777" w:rsidR="007E28C9" w:rsidRDefault="007E28C9" w:rsidP="00931AE0">
            <w:pPr>
              <w:rPr>
                <w:rFonts w:ascii="Arial" w:hAnsi="Arial" w:cs="Arial"/>
                <w:sz w:val="18"/>
                <w:szCs w:val="18"/>
              </w:rPr>
            </w:pPr>
          </w:p>
          <w:p w14:paraId="20498FF5" w14:textId="7B788C07" w:rsidR="007E28C9" w:rsidRPr="002E1066" w:rsidRDefault="007E28C9" w:rsidP="00931AE0">
            <w:pPr>
              <w:rPr>
                <w:rFonts w:ascii="Arial" w:hAnsi="Arial" w:cs="Arial"/>
                <w:sz w:val="18"/>
                <w:szCs w:val="18"/>
                <w:highlight w:val="yellow"/>
              </w:rPr>
            </w:pPr>
          </w:p>
        </w:tc>
        <w:tc>
          <w:tcPr>
            <w:tcW w:w="3969" w:type="dxa"/>
            <w:gridSpan w:val="2"/>
            <w:tcMar>
              <w:top w:w="57" w:type="dxa"/>
              <w:bottom w:w="57" w:type="dxa"/>
            </w:tcMar>
          </w:tcPr>
          <w:p w14:paraId="0F9B9618" w14:textId="77777777" w:rsidR="008A0D6C" w:rsidRDefault="0044380E" w:rsidP="00931AE0">
            <w:pPr>
              <w:rPr>
                <w:rFonts w:ascii="Arial" w:hAnsi="Arial" w:cs="Arial"/>
                <w:sz w:val="18"/>
                <w:szCs w:val="18"/>
              </w:rPr>
            </w:pPr>
            <w:r w:rsidRPr="0044380E">
              <w:rPr>
                <w:rFonts w:ascii="Arial" w:hAnsi="Arial" w:cs="Arial"/>
                <w:sz w:val="18"/>
                <w:szCs w:val="18"/>
              </w:rPr>
              <w:t>Targeted support for families who require additional help from a range of outside agencies</w:t>
            </w:r>
            <w:r>
              <w:rPr>
                <w:rFonts w:ascii="Arial" w:hAnsi="Arial" w:cs="Arial"/>
                <w:sz w:val="18"/>
                <w:szCs w:val="18"/>
              </w:rPr>
              <w:t xml:space="preserve"> has been shown to improve outcomes for children and young people.</w:t>
            </w:r>
          </w:p>
          <w:p w14:paraId="62CD21BE" w14:textId="77777777" w:rsidR="007E28C9" w:rsidRDefault="007E28C9" w:rsidP="00931AE0">
            <w:pPr>
              <w:rPr>
                <w:rFonts w:ascii="Arial" w:hAnsi="Arial" w:cs="Arial"/>
                <w:sz w:val="18"/>
                <w:szCs w:val="18"/>
              </w:rPr>
            </w:pPr>
          </w:p>
          <w:p w14:paraId="1D893324" w14:textId="77777777" w:rsidR="007E28C9" w:rsidRDefault="007E28C9" w:rsidP="00931AE0">
            <w:pPr>
              <w:rPr>
                <w:rFonts w:ascii="Arial" w:hAnsi="Arial" w:cs="Arial"/>
                <w:sz w:val="18"/>
                <w:szCs w:val="18"/>
              </w:rPr>
            </w:pPr>
            <w:r>
              <w:rPr>
                <w:rFonts w:ascii="Arial" w:hAnsi="Arial" w:cs="Arial"/>
                <w:sz w:val="18"/>
                <w:szCs w:val="18"/>
              </w:rPr>
              <w:t>Ensures that all pupils arrive at school appropriately prepared and ready to learn.</w:t>
            </w:r>
          </w:p>
          <w:p w14:paraId="2876DE54" w14:textId="77777777" w:rsidR="007E28C9" w:rsidRDefault="007E28C9" w:rsidP="00931AE0">
            <w:pPr>
              <w:rPr>
                <w:rFonts w:ascii="Arial" w:hAnsi="Arial" w:cs="Arial"/>
                <w:sz w:val="18"/>
                <w:szCs w:val="18"/>
              </w:rPr>
            </w:pPr>
          </w:p>
          <w:p w14:paraId="1FD5D628" w14:textId="77777777" w:rsidR="007E28C9" w:rsidRDefault="007E28C9" w:rsidP="00931AE0">
            <w:pPr>
              <w:rPr>
                <w:rFonts w:ascii="Arial" w:hAnsi="Arial" w:cs="Arial"/>
                <w:sz w:val="18"/>
                <w:szCs w:val="18"/>
              </w:rPr>
            </w:pPr>
            <w:r>
              <w:rPr>
                <w:rFonts w:ascii="Arial" w:hAnsi="Arial" w:cs="Arial"/>
                <w:sz w:val="18"/>
                <w:szCs w:val="18"/>
              </w:rPr>
              <w:t>Ensures that all pupils have access to milk.</w:t>
            </w:r>
          </w:p>
          <w:p w14:paraId="44009688" w14:textId="77777777" w:rsidR="007E28C9" w:rsidRDefault="007E28C9" w:rsidP="00931AE0">
            <w:pPr>
              <w:rPr>
                <w:rFonts w:ascii="Arial" w:hAnsi="Arial" w:cs="Arial"/>
                <w:sz w:val="18"/>
                <w:szCs w:val="18"/>
              </w:rPr>
            </w:pPr>
          </w:p>
          <w:p w14:paraId="41246ECA" w14:textId="31AF3F51" w:rsidR="007E28C9" w:rsidRPr="002E1066" w:rsidRDefault="007E28C9" w:rsidP="00931AE0">
            <w:pPr>
              <w:rPr>
                <w:rFonts w:ascii="Arial" w:hAnsi="Arial" w:cs="Arial"/>
                <w:sz w:val="18"/>
                <w:szCs w:val="18"/>
                <w:highlight w:val="yellow"/>
              </w:rPr>
            </w:pPr>
            <w:r>
              <w:rPr>
                <w:rFonts w:ascii="Arial" w:hAnsi="Arial" w:cs="Arial"/>
                <w:sz w:val="18"/>
                <w:szCs w:val="18"/>
              </w:rPr>
              <w:t xml:space="preserve">To provide administrative support </w:t>
            </w:r>
            <w:r w:rsidR="00595BA6">
              <w:rPr>
                <w:rFonts w:ascii="Arial" w:hAnsi="Arial" w:cs="Arial"/>
                <w:sz w:val="18"/>
                <w:szCs w:val="18"/>
              </w:rPr>
              <w:t>for activities relating to the outcomes and actions contained within this plan.</w:t>
            </w:r>
          </w:p>
        </w:tc>
        <w:tc>
          <w:tcPr>
            <w:tcW w:w="2977" w:type="dxa"/>
            <w:gridSpan w:val="2"/>
            <w:tcMar>
              <w:top w:w="57" w:type="dxa"/>
              <w:bottom w:w="57" w:type="dxa"/>
            </w:tcMar>
          </w:tcPr>
          <w:p w14:paraId="2DBB0B7C" w14:textId="3C88A081" w:rsidR="008A0D6C" w:rsidRPr="002E1066" w:rsidRDefault="00E604DD" w:rsidP="00931AE0">
            <w:pPr>
              <w:rPr>
                <w:rFonts w:ascii="Arial" w:hAnsi="Arial" w:cs="Arial"/>
                <w:sz w:val="18"/>
                <w:szCs w:val="18"/>
                <w:highlight w:val="yellow"/>
              </w:rPr>
            </w:pPr>
            <w:r w:rsidRPr="00E604DD">
              <w:rPr>
                <w:rFonts w:ascii="Arial" w:hAnsi="Arial" w:cs="Arial"/>
                <w:sz w:val="18"/>
                <w:szCs w:val="18"/>
              </w:rPr>
              <w:t xml:space="preserve">TAC and teachers will work together to make sure the needs of the child(ren) are met.  TAC lead to feedback to DW to air thoughts and concerns. </w:t>
            </w:r>
          </w:p>
        </w:tc>
        <w:tc>
          <w:tcPr>
            <w:tcW w:w="1021" w:type="dxa"/>
          </w:tcPr>
          <w:p w14:paraId="7BB44E30" w14:textId="60823FB7" w:rsidR="008A0D6C" w:rsidRPr="00E604DD" w:rsidRDefault="005E5C48" w:rsidP="00931AE0">
            <w:pPr>
              <w:rPr>
                <w:rFonts w:ascii="Arial" w:hAnsi="Arial" w:cs="Arial"/>
                <w:sz w:val="18"/>
                <w:szCs w:val="18"/>
              </w:rPr>
            </w:pPr>
            <w:r w:rsidRPr="00E604DD">
              <w:rPr>
                <w:rFonts w:ascii="Arial" w:hAnsi="Arial" w:cs="Arial"/>
                <w:sz w:val="18"/>
                <w:szCs w:val="18"/>
              </w:rPr>
              <w:t>TAC lead and teachers will communicate and discuss need</w:t>
            </w:r>
            <w:r w:rsidR="00E604DD">
              <w:rPr>
                <w:rFonts w:ascii="Arial" w:hAnsi="Arial" w:cs="Arial"/>
                <w:sz w:val="18"/>
                <w:szCs w:val="18"/>
              </w:rPr>
              <w:t>.</w:t>
            </w:r>
          </w:p>
        </w:tc>
        <w:tc>
          <w:tcPr>
            <w:tcW w:w="2126" w:type="dxa"/>
          </w:tcPr>
          <w:p w14:paraId="4F2885D7" w14:textId="4BBB9159" w:rsidR="008A0D6C" w:rsidRPr="00E604DD" w:rsidRDefault="005E5C48" w:rsidP="00931AE0">
            <w:pPr>
              <w:rPr>
                <w:rFonts w:ascii="Arial" w:hAnsi="Arial" w:cs="Arial"/>
                <w:sz w:val="18"/>
                <w:szCs w:val="18"/>
              </w:rPr>
            </w:pPr>
            <w:r w:rsidRPr="00E604DD">
              <w:rPr>
                <w:rFonts w:ascii="Arial" w:hAnsi="Arial" w:cs="Arial"/>
                <w:sz w:val="18"/>
                <w:szCs w:val="18"/>
              </w:rPr>
              <w:t>All year</w:t>
            </w:r>
          </w:p>
        </w:tc>
      </w:tr>
    </w:tbl>
    <w:p w14:paraId="3874A857" w14:textId="77777777" w:rsidR="007E28C9" w:rsidRDefault="007E28C9"/>
    <w:tbl>
      <w:tblPr>
        <w:tblStyle w:val="TableGrid"/>
        <w:tblW w:w="15304" w:type="dxa"/>
        <w:tblLayout w:type="fixed"/>
        <w:tblLook w:val="04A0" w:firstRow="1" w:lastRow="0" w:firstColumn="1" w:lastColumn="0" w:noHBand="0" w:noVBand="1"/>
      </w:tblPr>
      <w:tblGrid>
        <w:gridCol w:w="1980"/>
        <w:gridCol w:w="2239"/>
        <w:gridCol w:w="4253"/>
        <w:gridCol w:w="4706"/>
        <w:gridCol w:w="2126"/>
      </w:tblGrid>
      <w:tr w:rsidR="00931AE0" w:rsidRPr="002954A6" w14:paraId="5541C391" w14:textId="77777777" w:rsidTr="007E28C9">
        <w:tc>
          <w:tcPr>
            <w:tcW w:w="15304" w:type="dxa"/>
            <w:gridSpan w:val="5"/>
            <w:shd w:val="clear" w:color="auto" w:fill="CFDCE3"/>
            <w:tcMar>
              <w:top w:w="57" w:type="dxa"/>
              <w:bottom w:w="57" w:type="dxa"/>
            </w:tcMar>
          </w:tcPr>
          <w:p w14:paraId="1CB48AE9" w14:textId="77777777" w:rsidR="00931AE0" w:rsidRPr="007757B5" w:rsidRDefault="00931AE0" w:rsidP="00931AE0">
            <w:pPr>
              <w:pStyle w:val="ListParagraph"/>
              <w:numPr>
                <w:ilvl w:val="0"/>
                <w:numId w:val="17"/>
              </w:numPr>
              <w:rPr>
                <w:rFonts w:ascii="Arial" w:hAnsi="Arial" w:cs="Arial"/>
                <w:b/>
              </w:rPr>
            </w:pPr>
            <w:r>
              <w:br w:type="page"/>
            </w:r>
            <w:r>
              <w:rPr>
                <w:rFonts w:ascii="Arial" w:hAnsi="Arial" w:cs="Arial"/>
                <w:b/>
              </w:rPr>
              <w:t>E</w:t>
            </w:r>
            <w:r w:rsidRPr="007757B5">
              <w:rPr>
                <w:rFonts w:ascii="Arial" w:hAnsi="Arial" w:cs="Arial"/>
                <w:b/>
              </w:rPr>
              <w:t xml:space="preserve">xpenditure </w:t>
            </w:r>
          </w:p>
        </w:tc>
      </w:tr>
      <w:tr w:rsidR="00931AE0" w:rsidRPr="002954A6" w14:paraId="43D19D88" w14:textId="77777777" w:rsidTr="007E28C9">
        <w:tc>
          <w:tcPr>
            <w:tcW w:w="4219" w:type="dxa"/>
            <w:gridSpan w:val="2"/>
            <w:shd w:val="clear" w:color="auto" w:fill="auto"/>
            <w:tcMar>
              <w:top w:w="57" w:type="dxa"/>
              <w:bottom w:w="57" w:type="dxa"/>
            </w:tcMar>
          </w:tcPr>
          <w:p w14:paraId="56F870FC" w14:textId="77777777" w:rsidR="00931AE0" w:rsidRPr="002954A6" w:rsidRDefault="00931AE0" w:rsidP="00931AE0">
            <w:pPr>
              <w:rPr>
                <w:rFonts w:ascii="Arial" w:hAnsi="Arial" w:cs="Arial"/>
                <w:b/>
              </w:rPr>
            </w:pPr>
            <w:r>
              <w:rPr>
                <w:rFonts w:ascii="Arial" w:hAnsi="Arial" w:cs="Arial"/>
                <w:b/>
              </w:rPr>
              <w:t>Current</w:t>
            </w:r>
            <w:r w:rsidRPr="002954A6">
              <w:rPr>
                <w:rFonts w:ascii="Arial" w:hAnsi="Arial" w:cs="Arial"/>
                <w:b/>
              </w:rPr>
              <w:t xml:space="preserve"> Academic Year</w:t>
            </w:r>
          </w:p>
        </w:tc>
        <w:tc>
          <w:tcPr>
            <w:tcW w:w="11085" w:type="dxa"/>
            <w:gridSpan w:val="3"/>
            <w:shd w:val="clear" w:color="auto" w:fill="auto"/>
          </w:tcPr>
          <w:p w14:paraId="14134F30" w14:textId="77777777" w:rsidR="00931AE0" w:rsidRPr="002954A6" w:rsidRDefault="00931AE0" w:rsidP="00931AE0">
            <w:pPr>
              <w:pStyle w:val="ListParagraph"/>
              <w:ind w:left="567"/>
              <w:rPr>
                <w:rFonts w:ascii="Arial" w:hAnsi="Arial" w:cs="Arial"/>
                <w:b/>
              </w:rPr>
            </w:pPr>
            <w:r>
              <w:rPr>
                <w:rFonts w:ascii="Arial" w:hAnsi="Arial" w:cs="Arial"/>
                <w:b/>
              </w:rPr>
              <w:t>2019/20</w:t>
            </w:r>
          </w:p>
        </w:tc>
      </w:tr>
      <w:tr w:rsidR="00931AE0" w:rsidRPr="002954A6" w14:paraId="0AC39B67" w14:textId="77777777" w:rsidTr="007E28C9">
        <w:tc>
          <w:tcPr>
            <w:tcW w:w="15304" w:type="dxa"/>
            <w:gridSpan w:val="5"/>
            <w:shd w:val="clear" w:color="auto" w:fill="FFFFFF" w:themeFill="background1"/>
            <w:tcMar>
              <w:top w:w="57" w:type="dxa"/>
              <w:bottom w:w="57" w:type="dxa"/>
            </w:tcMar>
          </w:tcPr>
          <w:p w14:paraId="5B9553FB" w14:textId="77777777" w:rsidR="00931AE0" w:rsidRPr="002954A6" w:rsidRDefault="00931AE0" w:rsidP="00931AE0">
            <w:pPr>
              <w:pStyle w:val="ListParagraph"/>
              <w:numPr>
                <w:ilvl w:val="0"/>
                <w:numId w:val="16"/>
              </w:numPr>
              <w:ind w:left="426" w:hanging="142"/>
              <w:rPr>
                <w:rFonts w:ascii="Arial" w:hAnsi="Arial" w:cs="Arial"/>
                <w:b/>
              </w:rPr>
            </w:pPr>
            <w:r w:rsidRPr="002954A6">
              <w:rPr>
                <w:rFonts w:ascii="Arial" w:hAnsi="Arial" w:cs="Arial"/>
                <w:b/>
              </w:rPr>
              <w:t>Quality of teaching for all</w:t>
            </w:r>
          </w:p>
        </w:tc>
      </w:tr>
      <w:tr w:rsidR="00931AE0" w:rsidRPr="002954A6" w14:paraId="4F9B5997" w14:textId="77777777" w:rsidTr="007E28C9">
        <w:trPr>
          <w:trHeight w:val="57"/>
        </w:trPr>
        <w:tc>
          <w:tcPr>
            <w:tcW w:w="1980" w:type="dxa"/>
            <w:tcMar>
              <w:top w:w="57" w:type="dxa"/>
              <w:bottom w:w="57" w:type="dxa"/>
            </w:tcMar>
          </w:tcPr>
          <w:p w14:paraId="0D2D8262" w14:textId="77777777" w:rsidR="00931AE0" w:rsidRPr="002954A6" w:rsidRDefault="00931AE0" w:rsidP="00931AE0">
            <w:pPr>
              <w:rPr>
                <w:rFonts w:ascii="Arial" w:hAnsi="Arial" w:cs="Arial"/>
                <w:b/>
              </w:rPr>
            </w:pPr>
            <w:r w:rsidRPr="002954A6">
              <w:rPr>
                <w:rFonts w:ascii="Arial" w:hAnsi="Arial" w:cs="Arial"/>
                <w:b/>
              </w:rPr>
              <w:lastRenderedPageBreak/>
              <w:t>Desired outcome</w:t>
            </w:r>
          </w:p>
        </w:tc>
        <w:tc>
          <w:tcPr>
            <w:tcW w:w="2239" w:type="dxa"/>
            <w:tcMar>
              <w:top w:w="57" w:type="dxa"/>
              <w:bottom w:w="57" w:type="dxa"/>
            </w:tcMar>
          </w:tcPr>
          <w:p w14:paraId="25EF936A" w14:textId="77777777" w:rsidR="00931AE0" w:rsidRPr="002954A6" w:rsidRDefault="00931AE0" w:rsidP="00931AE0">
            <w:pPr>
              <w:rPr>
                <w:rFonts w:ascii="Arial" w:hAnsi="Arial" w:cs="Arial"/>
                <w:b/>
              </w:rPr>
            </w:pPr>
            <w:r w:rsidRPr="002954A6">
              <w:rPr>
                <w:rFonts w:ascii="Arial" w:hAnsi="Arial" w:cs="Arial"/>
                <w:b/>
              </w:rPr>
              <w:t>Chosen action/approach</w:t>
            </w:r>
          </w:p>
        </w:tc>
        <w:tc>
          <w:tcPr>
            <w:tcW w:w="4253" w:type="dxa"/>
            <w:tcMar>
              <w:top w:w="57" w:type="dxa"/>
              <w:bottom w:w="57" w:type="dxa"/>
            </w:tcMar>
          </w:tcPr>
          <w:p w14:paraId="72F70A9E" w14:textId="77777777" w:rsidR="00931AE0" w:rsidRPr="002954A6" w:rsidRDefault="00931AE0" w:rsidP="00931AE0">
            <w:pPr>
              <w:rPr>
                <w:rFonts w:ascii="Arial" w:hAnsi="Arial" w:cs="Arial"/>
              </w:rPr>
            </w:pPr>
            <w:r w:rsidRPr="002954A6">
              <w:rPr>
                <w:rFonts w:ascii="Arial" w:hAnsi="Arial" w:cs="Arial"/>
                <w:b/>
              </w:rPr>
              <w:t xml:space="preserve">Estimated impact: </w:t>
            </w:r>
          </w:p>
        </w:tc>
        <w:tc>
          <w:tcPr>
            <w:tcW w:w="4706" w:type="dxa"/>
            <w:tcMar>
              <w:top w:w="57" w:type="dxa"/>
              <w:bottom w:w="57" w:type="dxa"/>
            </w:tcMar>
          </w:tcPr>
          <w:p w14:paraId="0A5F49AF" w14:textId="77777777" w:rsidR="00931AE0" w:rsidRPr="002954A6" w:rsidRDefault="00931AE0" w:rsidP="00931AE0">
            <w:pPr>
              <w:rPr>
                <w:rFonts w:ascii="Arial" w:hAnsi="Arial" w:cs="Arial"/>
                <w:b/>
              </w:rPr>
            </w:pPr>
          </w:p>
          <w:p w14:paraId="049A82D6" w14:textId="77777777" w:rsidR="00931AE0" w:rsidRPr="002954A6" w:rsidRDefault="00931AE0" w:rsidP="00931AE0">
            <w:pPr>
              <w:rPr>
                <w:rFonts w:ascii="Arial" w:hAnsi="Arial" w:cs="Arial"/>
                <w:b/>
              </w:rPr>
            </w:pPr>
          </w:p>
        </w:tc>
        <w:tc>
          <w:tcPr>
            <w:tcW w:w="2126" w:type="dxa"/>
          </w:tcPr>
          <w:p w14:paraId="369A116D" w14:textId="77777777" w:rsidR="00931AE0" w:rsidRPr="002954A6" w:rsidRDefault="00931AE0" w:rsidP="00931AE0">
            <w:pPr>
              <w:rPr>
                <w:rFonts w:ascii="Arial" w:hAnsi="Arial" w:cs="Arial"/>
                <w:b/>
                <w:sz w:val="20"/>
                <w:szCs w:val="20"/>
              </w:rPr>
            </w:pPr>
            <w:r w:rsidRPr="002954A6">
              <w:rPr>
                <w:rFonts w:ascii="Arial" w:hAnsi="Arial" w:cs="Arial"/>
                <w:b/>
              </w:rPr>
              <w:t>Cost</w:t>
            </w:r>
          </w:p>
        </w:tc>
      </w:tr>
      <w:tr w:rsidR="00931AE0" w:rsidRPr="002954A6" w14:paraId="69C1636B" w14:textId="77777777" w:rsidTr="007E28C9">
        <w:trPr>
          <w:trHeight w:hRule="exact" w:val="1995"/>
        </w:trPr>
        <w:tc>
          <w:tcPr>
            <w:tcW w:w="1980" w:type="dxa"/>
            <w:tcMar>
              <w:top w:w="57" w:type="dxa"/>
              <w:bottom w:w="57" w:type="dxa"/>
            </w:tcMar>
          </w:tcPr>
          <w:p w14:paraId="15C8CB47" w14:textId="77777777" w:rsidR="00931AE0" w:rsidRPr="00AE78F2" w:rsidRDefault="00931AE0" w:rsidP="00931AE0">
            <w:pPr>
              <w:rPr>
                <w:rFonts w:ascii="Arial" w:hAnsi="Arial" w:cs="Arial"/>
                <w:sz w:val="18"/>
                <w:szCs w:val="18"/>
              </w:rPr>
            </w:pPr>
            <w:r>
              <w:rPr>
                <w:rFonts w:ascii="Arial" w:hAnsi="Arial" w:cs="Arial"/>
                <w:sz w:val="18"/>
                <w:szCs w:val="18"/>
              </w:rPr>
              <w:t>Children make expected or better attainment and talk with enthusiasm about their academic future.</w:t>
            </w:r>
          </w:p>
          <w:p w14:paraId="532B18F7" w14:textId="77777777" w:rsidR="00931AE0" w:rsidRDefault="00931AE0" w:rsidP="00931AE0">
            <w:pPr>
              <w:rPr>
                <w:rFonts w:ascii="Arial" w:hAnsi="Arial" w:cs="Arial"/>
                <w:sz w:val="18"/>
                <w:szCs w:val="18"/>
              </w:rPr>
            </w:pPr>
          </w:p>
          <w:p w14:paraId="3769A215" w14:textId="77777777" w:rsidR="00931AE0" w:rsidRPr="00A020AE" w:rsidRDefault="00931AE0" w:rsidP="00931AE0">
            <w:pPr>
              <w:rPr>
                <w:rFonts w:ascii="Arial" w:hAnsi="Arial" w:cs="Arial"/>
                <w:sz w:val="18"/>
                <w:szCs w:val="18"/>
              </w:rPr>
            </w:pPr>
          </w:p>
          <w:p w14:paraId="6A7BDE1C" w14:textId="77777777" w:rsidR="00931AE0" w:rsidRPr="00A020AE" w:rsidRDefault="00931AE0" w:rsidP="00931AE0">
            <w:pPr>
              <w:rPr>
                <w:rFonts w:ascii="Arial" w:hAnsi="Arial" w:cs="Arial"/>
                <w:sz w:val="18"/>
                <w:szCs w:val="18"/>
              </w:rPr>
            </w:pPr>
          </w:p>
          <w:p w14:paraId="2D04DA40" w14:textId="77777777" w:rsidR="00931AE0" w:rsidRPr="00A020AE" w:rsidRDefault="00931AE0" w:rsidP="00931AE0">
            <w:pPr>
              <w:rPr>
                <w:rFonts w:ascii="Arial" w:hAnsi="Arial" w:cs="Arial"/>
                <w:sz w:val="18"/>
                <w:szCs w:val="18"/>
              </w:rPr>
            </w:pPr>
          </w:p>
        </w:tc>
        <w:tc>
          <w:tcPr>
            <w:tcW w:w="2239" w:type="dxa"/>
            <w:tcMar>
              <w:top w:w="57" w:type="dxa"/>
              <w:bottom w:w="57" w:type="dxa"/>
            </w:tcMar>
          </w:tcPr>
          <w:p w14:paraId="2E358951" w14:textId="77777777" w:rsidR="00931AE0" w:rsidRDefault="00931AE0" w:rsidP="00931AE0">
            <w:pPr>
              <w:pStyle w:val="Default"/>
              <w:rPr>
                <w:color w:val="auto"/>
                <w:sz w:val="18"/>
                <w:szCs w:val="18"/>
              </w:rPr>
            </w:pPr>
            <w:r>
              <w:rPr>
                <w:color w:val="auto"/>
                <w:sz w:val="18"/>
                <w:szCs w:val="18"/>
              </w:rPr>
              <w:t>Teachers and TA’s to support emotional needs of children.</w:t>
            </w:r>
          </w:p>
          <w:p w14:paraId="56E1A784" w14:textId="77777777" w:rsidR="00931AE0" w:rsidRDefault="00931AE0" w:rsidP="00931AE0">
            <w:pPr>
              <w:pStyle w:val="Default"/>
              <w:rPr>
                <w:color w:val="auto"/>
                <w:sz w:val="18"/>
                <w:szCs w:val="18"/>
              </w:rPr>
            </w:pPr>
            <w:r>
              <w:rPr>
                <w:color w:val="auto"/>
                <w:sz w:val="18"/>
                <w:szCs w:val="18"/>
              </w:rPr>
              <w:t>Targeted intervention for learning needs.</w:t>
            </w:r>
          </w:p>
          <w:p w14:paraId="29E44A8C" w14:textId="77777777" w:rsidR="00931AE0" w:rsidRDefault="00931AE0" w:rsidP="00931AE0">
            <w:pPr>
              <w:pStyle w:val="Default"/>
              <w:rPr>
                <w:color w:val="auto"/>
                <w:sz w:val="18"/>
                <w:szCs w:val="18"/>
              </w:rPr>
            </w:pPr>
          </w:p>
          <w:p w14:paraId="360C9D4C" w14:textId="77777777" w:rsidR="00931AE0" w:rsidRDefault="00931AE0" w:rsidP="00931AE0">
            <w:pPr>
              <w:pStyle w:val="Default"/>
              <w:rPr>
                <w:color w:val="auto"/>
                <w:sz w:val="18"/>
                <w:szCs w:val="18"/>
              </w:rPr>
            </w:pPr>
          </w:p>
          <w:p w14:paraId="1CFB4E8B" w14:textId="77777777" w:rsidR="00931AE0" w:rsidRDefault="00931AE0" w:rsidP="00931AE0">
            <w:pPr>
              <w:pStyle w:val="Default"/>
              <w:rPr>
                <w:color w:val="auto"/>
                <w:sz w:val="18"/>
                <w:szCs w:val="18"/>
              </w:rPr>
            </w:pPr>
          </w:p>
          <w:p w14:paraId="7000ED7B" w14:textId="77777777" w:rsidR="00931AE0" w:rsidRDefault="00931AE0" w:rsidP="00931AE0">
            <w:pPr>
              <w:pStyle w:val="Default"/>
              <w:rPr>
                <w:color w:val="auto"/>
                <w:sz w:val="18"/>
                <w:szCs w:val="18"/>
              </w:rPr>
            </w:pPr>
          </w:p>
          <w:p w14:paraId="6EA3705B" w14:textId="77777777" w:rsidR="00931AE0" w:rsidRPr="006C7C85" w:rsidRDefault="00931AE0" w:rsidP="00931AE0">
            <w:pPr>
              <w:pStyle w:val="Default"/>
              <w:rPr>
                <w:color w:val="auto"/>
                <w:sz w:val="18"/>
                <w:szCs w:val="18"/>
              </w:rPr>
            </w:pPr>
          </w:p>
        </w:tc>
        <w:tc>
          <w:tcPr>
            <w:tcW w:w="4253" w:type="dxa"/>
            <w:tcMar>
              <w:top w:w="57" w:type="dxa"/>
              <w:bottom w:w="57" w:type="dxa"/>
            </w:tcMar>
          </w:tcPr>
          <w:p w14:paraId="0F1A49D3" w14:textId="77777777" w:rsidR="00931AE0" w:rsidRDefault="00931AE0" w:rsidP="00931AE0">
            <w:pPr>
              <w:pStyle w:val="Default"/>
              <w:rPr>
                <w:sz w:val="18"/>
                <w:szCs w:val="18"/>
              </w:rPr>
            </w:pPr>
            <w:r>
              <w:rPr>
                <w:sz w:val="18"/>
                <w:szCs w:val="18"/>
              </w:rPr>
              <w:t>Yr. 6 outcomes were in line with school overall</w:t>
            </w:r>
          </w:p>
          <w:p w14:paraId="7E8ED361" w14:textId="77777777" w:rsidR="00931AE0" w:rsidRDefault="00931AE0" w:rsidP="00931AE0">
            <w:pPr>
              <w:pStyle w:val="Default"/>
              <w:rPr>
                <w:sz w:val="18"/>
                <w:szCs w:val="18"/>
              </w:rPr>
            </w:pPr>
            <w:r>
              <w:rPr>
                <w:sz w:val="18"/>
                <w:szCs w:val="18"/>
              </w:rPr>
              <w:t>Aspirations were raised for the children.</w:t>
            </w:r>
          </w:p>
          <w:p w14:paraId="48502520" w14:textId="77777777" w:rsidR="00931AE0" w:rsidRDefault="00931AE0" w:rsidP="00931AE0">
            <w:pPr>
              <w:pStyle w:val="Default"/>
              <w:rPr>
                <w:sz w:val="18"/>
                <w:szCs w:val="18"/>
              </w:rPr>
            </w:pPr>
          </w:p>
          <w:p w14:paraId="45AD2440" w14:textId="77777777" w:rsidR="00931AE0" w:rsidRDefault="00931AE0" w:rsidP="00931AE0">
            <w:pPr>
              <w:pStyle w:val="Default"/>
              <w:rPr>
                <w:sz w:val="18"/>
                <w:szCs w:val="18"/>
              </w:rPr>
            </w:pPr>
          </w:p>
          <w:p w14:paraId="1E548D1C" w14:textId="77777777" w:rsidR="00931AE0" w:rsidRDefault="00931AE0" w:rsidP="00931AE0">
            <w:pPr>
              <w:pStyle w:val="Default"/>
              <w:rPr>
                <w:sz w:val="18"/>
                <w:szCs w:val="18"/>
              </w:rPr>
            </w:pPr>
          </w:p>
          <w:p w14:paraId="2CB62731" w14:textId="77777777" w:rsidR="00931AE0" w:rsidRDefault="00931AE0" w:rsidP="00931AE0">
            <w:pPr>
              <w:pStyle w:val="Default"/>
              <w:rPr>
                <w:sz w:val="18"/>
                <w:szCs w:val="18"/>
              </w:rPr>
            </w:pPr>
          </w:p>
          <w:p w14:paraId="630A493B" w14:textId="77777777" w:rsidR="00931AE0" w:rsidRDefault="00931AE0" w:rsidP="00931AE0">
            <w:pPr>
              <w:pStyle w:val="Default"/>
              <w:rPr>
                <w:sz w:val="18"/>
                <w:szCs w:val="18"/>
              </w:rPr>
            </w:pPr>
          </w:p>
          <w:p w14:paraId="1CA852BF" w14:textId="77777777" w:rsidR="00931AE0" w:rsidRDefault="00931AE0" w:rsidP="00931AE0">
            <w:pPr>
              <w:pStyle w:val="Default"/>
              <w:rPr>
                <w:sz w:val="18"/>
                <w:szCs w:val="18"/>
              </w:rPr>
            </w:pPr>
          </w:p>
          <w:p w14:paraId="007B3BF6" w14:textId="77777777" w:rsidR="00931AE0" w:rsidRDefault="00931AE0" w:rsidP="00931AE0">
            <w:pPr>
              <w:pStyle w:val="Default"/>
              <w:rPr>
                <w:sz w:val="18"/>
                <w:szCs w:val="18"/>
              </w:rPr>
            </w:pPr>
          </w:p>
          <w:p w14:paraId="12B8064A" w14:textId="77777777" w:rsidR="00931AE0" w:rsidRPr="00A33F73" w:rsidRDefault="00931AE0" w:rsidP="00931AE0">
            <w:pPr>
              <w:pStyle w:val="Default"/>
              <w:rPr>
                <w:sz w:val="18"/>
                <w:szCs w:val="18"/>
              </w:rPr>
            </w:pPr>
          </w:p>
        </w:tc>
        <w:tc>
          <w:tcPr>
            <w:tcW w:w="4706" w:type="dxa"/>
            <w:tcMar>
              <w:top w:w="57" w:type="dxa"/>
              <w:bottom w:w="57" w:type="dxa"/>
            </w:tcMar>
          </w:tcPr>
          <w:p w14:paraId="38D60805" w14:textId="77777777" w:rsidR="00931AE0" w:rsidRDefault="00931AE0" w:rsidP="00931AE0">
            <w:pPr>
              <w:pStyle w:val="Default"/>
              <w:rPr>
                <w:color w:val="auto"/>
                <w:sz w:val="18"/>
                <w:szCs w:val="18"/>
              </w:rPr>
            </w:pPr>
            <w:r>
              <w:rPr>
                <w:color w:val="auto"/>
                <w:sz w:val="18"/>
                <w:szCs w:val="18"/>
              </w:rPr>
              <w:t xml:space="preserve">Both Academic as well as Holistic support are important in developing children and preparing them for secondary transfer. Support to be focused on both. </w:t>
            </w:r>
          </w:p>
          <w:p w14:paraId="05FE8392" w14:textId="77777777" w:rsidR="00931AE0" w:rsidRDefault="00931AE0" w:rsidP="00931AE0">
            <w:pPr>
              <w:pStyle w:val="Default"/>
              <w:rPr>
                <w:color w:val="auto"/>
                <w:sz w:val="18"/>
                <w:szCs w:val="18"/>
              </w:rPr>
            </w:pPr>
          </w:p>
          <w:p w14:paraId="100A2872" w14:textId="77777777" w:rsidR="00931AE0" w:rsidRDefault="00931AE0" w:rsidP="00931AE0">
            <w:pPr>
              <w:pStyle w:val="Default"/>
              <w:rPr>
                <w:color w:val="auto"/>
                <w:sz w:val="18"/>
                <w:szCs w:val="18"/>
              </w:rPr>
            </w:pPr>
          </w:p>
          <w:p w14:paraId="70BE5DED" w14:textId="09C74833" w:rsidR="00931AE0" w:rsidRDefault="00931AE0" w:rsidP="00931AE0">
            <w:pPr>
              <w:pStyle w:val="Default"/>
              <w:rPr>
                <w:color w:val="auto"/>
                <w:sz w:val="18"/>
                <w:szCs w:val="18"/>
              </w:rPr>
            </w:pPr>
            <w:r>
              <w:rPr>
                <w:color w:val="auto"/>
                <w:sz w:val="18"/>
                <w:szCs w:val="18"/>
              </w:rPr>
              <w:t xml:space="preserve">Social interaction also supports non-PP children who may have SEN Needs. All </w:t>
            </w:r>
            <w:r w:rsidR="003D6C24">
              <w:rPr>
                <w:color w:val="auto"/>
                <w:sz w:val="18"/>
                <w:szCs w:val="18"/>
              </w:rPr>
              <w:t>c</w:t>
            </w:r>
            <w:r>
              <w:rPr>
                <w:color w:val="auto"/>
                <w:sz w:val="18"/>
                <w:szCs w:val="18"/>
              </w:rPr>
              <w:t>hi</w:t>
            </w:r>
            <w:r w:rsidR="003D6C24">
              <w:rPr>
                <w:color w:val="auto"/>
                <w:sz w:val="18"/>
                <w:szCs w:val="18"/>
              </w:rPr>
              <w:t>ldr</w:t>
            </w:r>
            <w:r>
              <w:rPr>
                <w:color w:val="auto"/>
                <w:sz w:val="18"/>
                <w:szCs w:val="18"/>
              </w:rPr>
              <w:t>en’s Well-Being is being addressed through pastoral and academic support.</w:t>
            </w:r>
          </w:p>
          <w:p w14:paraId="522635FF" w14:textId="77777777" w:rsidR="00931AE0" w:rsidRDefault="00931AE0" w:rsidP="00931AE0">
            <w:pPr>
              <w:pStyle w:val="Default"/>
              <w:rPr>
                <w:color w:val="auto"/>
                <w:sz w:val="18"/>
                <w:szCs w:val="18"/>
              </w:rPr>
            </w:pPr>
          </w:p>
          <w:p w14:paraId="1EF25CDE" w14:textId="77777777" w:rsidR="00931AE0" w:rsidRPr="006C7C85" w:rsidRDefault="00931AE0" w:rsidP="00931AE0">
            <w:pPr>
              <w:pStyle w:val="Default"/>
              <w:rPr>
                <w:color w:val="auto"/>
                <w:sz w:val="18"/>
                <w:szCs w:val="18"/>
              </w:rPr>
            </w:pPr>
          </w:p>
        </w:tc>
        <w:tc>
          <w:tcPr>
            <w:tcW w:w="2126" w:type="dxa"/>
          </w:tcPr>
          <w:p w14:paraId="52E17355" w14:textId="77777777" w:rsidR="00931AE0" w:rsidRPr="003303B0" w:rsidRDefault="00931AE0" w:rsidP="00931AE0">
            <w:pPr>
              <w:rPr>
                <w:rFonts w:ascii="Arial" w:hAnsi="Arial" w:cs="Arial"/>
                <w:sz w:val="18"/>
                <w:szCs w:val="18"/>
              </w:rPr>
            </w:pPr>
            <w:r w:rsidRPr="003303B0">
              <w:rPr>
                <w:rFonts w:ascii="Arial" w:hAnsi="Arial" w:cs="Arial"/>
                <w:sz w:val="18"/>
                <w:szCs w:val="18"/>
                <w:highlight w:val="yellow"/>
              </w:rPr>
              <w:t>£3,125 (Booster Year 6 ZW, SB and KC))</w:t>
            </w:r>
          </w:p>
          <w:p w14:paraId="2E12770C" w14:textId="65C1B227" w:rsidR="00931AE0" w:rsidRDefault="00931AE0" w:rsidP="00931AE0">
            <w:pPr>
              <w:rPr>
                <w:rFonts w:ascii="Arial" w:hAnsi="Arial" w:cs="Arial"/>
                <w:sz w:val="18"/>
                <w:szCs w:val="18"/>
                <w:highlight w:val="yellow"/>
              </w:rPr>
            </w:pPr>
            <w:r w:rsidRPr="00094E88">
              <w:rPr>
                <w:rFonts w:ascii="Arial" w:hAnsi="Arial" w:cs="Arial"/>
                <w:sz w:val="18"/>
                <w:szCs w:val="18"/>
                <w:highlight w:val="yellow"/>
              </w:rPr>
              <w:t xml:space="preserve">£1,235. </w:t>
            </w:r>
          </w:p>
          <w:p w14:paraId="52DC7D80" w14:textId="77777777" w:rsidR="003D6C24" w:rsidRDefault="003D6C24" w:rsidP="00931AE0">
            <w:pPr>
              <w:rPr>
                <w:rFonts w:ascii="Arial" w:hAnsi="Arial" w:cs="Arial"/>
                <w:sz w:val="18"/>
                <w:szCs w:val="18"/>
              </w:rPr>
            </w:pPr>
          </w:p>
          <w:p w14:paraId="156DC1CE" w14:textId="77777777" w:rsidR="00931AE0" w:rsidRDefault="00931AE0" w:rsidP="00931AE0">
            <w:pPr>
              <w:rPr>
                <w:rFonts w:ascii="Arial" w:hAnsi="Arial" w:cs="Arial"/>
                <w:sz w:val="18"/>
                <w:szCs w:val="18"/>
              </w:rPr>
            </w:pPr>
          </w:p>
          <w:p w14:paraId="2EB0C963" w14:textId="77777777" w:rsidR="00931AE0" w:rsidRPr="003B3B25" w:rsidRDefault="00931AE0" w:rsidP="00931AE0">
            <w:pPr>
              <w:rPr>
                <w:rFonts w:ascii="Arial" w:hAnsi="Arial" w:cs="Arial"/>
                <w:sz w:val="18"/>
                <w:szCs w:val="18"/>
              </w:rPr>
            </w:pPr>
            <w:r w:rsidRPr="00C96449">
              <w:rPr>
                <w:rFonts w:ascii="Arial" w:hAnsi="Arial" w:cs="Arial"/>
                <w:sz w:val="18"/>
                <w:szCs w:val="18"/>
                <w:highlight w:val="yellow"/>
              </w:rPr>
              <w:t>£23,039.00(SA)</w:t>
            </w:r>
          </w:p>
          <w:p w14:paraId="4F2AB4BA" w14:textId="77777777" w:rsidR="00931AE0" w:rsidRPr="003B3B25" w:rsidRDefault="00931AE0" w:rsidP="00931AE0">
            <w:pPr>
              <w:rPr>
                <w:rFonts w:ascii="Arial" w:hAnsi="Arial" w:cs="Arial"/>
                <w:sz w:val="18"/>
                <w:szCs w:val="18"/>
              </w:rPr>
            </w:pPr>
            <w:r w:rsidRPr="008A1827">
              <w:rPr>
                <w:rFonts w:ascii="Arial" w:hAnsi="Arial" w:cs="Arial"/>
                <w:sz w:val="18"/>
                <w:szCs w:val="18"/>
                <w:highlight w:val="yellow"/>
              </w:rPr>
              <w:t>£5,938. (EC) £7,325. (JG)</w:t>
            </w:r>
          </w:p>
          <w:p w14:paraId="346434A3" w14:textId="77777777" w:rsidR="00931AE0" w:rsidRDefault="00931AE0" w:rsidP="00931AE0">
            <w:pPr>
              <w:rPr>
                <w:rFonts w:ascii="Arial" w:hAnsi="Arial" w:cs="Arial"/>
                <w:sz w:val="18"/>
                <w:szCs w:val="18"/>
              </w:rPr>
            </w:pPr>
          </w:p>
          <w:p w14:paraId="03442EBB" w14:textId="77777777" w:rsidR="00931AE0" w:rsidRPr="006C7C85" w:rsidRDefault="00931AE0" w:rsidP="00931AE0">
            <w:pPr>
              <w:rPr>
                <w:rFonts w:ascii="Arial" w:hAnsi="Arial" w:cs="Arial"/>
                <w:sz w:val="18"/>
                <w:szCs w:val="18"/>
              </w:rPr>
            </w:pPr>
          </w:p>
        </w:tc>
      </w:tr>
      <w:tr w:rsidR="00931AE0" w:rsidRPr="002954A6" w14:paraId="4DA7562F" w14:textId="77777777" w:rsidTr="007E28C9">
        <w:trPr>
          <w:trHeight w:hRule="exact" w:val="1650"/>
        </w:trPr>
        <w:tc>
          <w:tcPr>
            <w:tcW w:w="1980" w:type="dxa"/>
            <w:tcMar>
              <w:top w:w="57" w:type="dxa"/>
              <w:bottom w:w="57" w:type="dxa"/>
            </w:tcMar>
          </w:tcPr>
          <w:p w14:paraId="3B0FF583" w14:textId="77777777" w:rsidR="00931AE0" w:rsidRDefault="00931AE0" w:rsidP="00931AE0">
            <w:pPr>
              <w:rPr>
                <w:rFonts w:ascii="Arial" w:hAnsi="Arial" w:cs="Arial"/>
                <w:sz w:val="18"/>
                <w:szCs w:val="18"/>
              </w:rPr>
            </w:pPr>
          </w:p>
          <w:p w14:paraId="6E4A73CF" w14:textId="77777777" w:rsidR="00931AE0" w:rsidRDefault="00931AE0" w:rsidP="00931AE0">
            <w:pPr>
              <w:rPr>
                <w:rFonts w:ascii="Arial" w:hAnsi="Arial" w:cs="Arial"/>
                <w:sz w:val="18"/>
                <w:szCs w:val="18"/>
              </w:rPr>
            </w:pPr>
            <w:r>
              <w:rPr>
                <w:rFonts w:ascii="Arial" w:hAnsi="Arial" w:cs="Arial"/>
                <w:sz w:val="18"/>
                <w:szCs w:val="18"/>
              </w:rPr>
              <w:t>Children have structured play to promote social skills and interacting with other children.</w:t>
            </w:r>
          </w:p>
        </w:tc>
        <w:tc>
          <w:tcPr>
            <w:tcW w:w="2239" w:type="dxa"/>
            <w:tcMar>
              <w:top w:w="57" w:type="dxa"/>
              <w:bottom w:w="57" w:type="dxa"/>
            </w:tcMar>
          </w:tcPr>
          <w:p w14:paraId="3949C882" w14:textId="77777777" w:rsidR="00931AE0" w:rsidRDefault="00931AE0" w:rsidP="00931AE0">
            <w:pPr>
              <w:pStyle w:val="Default"/>
              <w:rPr>
                <w:color w:val="auto"/>
                <w:sz w:val="18"/>
                <w:szCs w:val="18"/>
              </w:rPr>
            </w:pPr>
          </w:p>
          <w:p w14:paraId="5E9DE3E3" w14:textId="77777777" w:rsidR="00931AE0" w:rsidRDefault="00931AE0" w:rsidP="00931AE0">
            <w:pPr>
              <w:pStyle w:val="Default"/>
              <w:rPr>
                <w:color w:val="auto"/>
                <w:sz w:val="18"/>
                <w:szCs w:val="18"/>
              </w:rPr>
            </w:pPr>
            <w:r>
              <w:rPr>
                <w:color w:val="auto"/>
                <w:sz w:val="18"/>
                <w:szCs w:val="18"/>
              </w:rPr>
              <w:t>Use of play leaders to support the children on the playground to avoid any disruption going back into the classroom after lunch.</w:t>
            </w:r>
          </w:p>
        </w:tc>
        <w:tc>
          <w:tcPr>
            <w:tcW w:w="4253" w:type="dxa"/>
            <w:tcMar>
              <w:top w:w="57" w:type="dxa"/>
              <w:bottom w:w="57" w:type="dxa"/>
            </w:tcMar>
          </w:tcPr>
          <w:p w14:paraId="6A3C724D" w14:textId="77777777" w:rsidR="00931AE0" w:rsidRDefault="00931AE0" w:rsidP="00931AE0">
            <w:pPr>
              <w:pStyle w:val="Default"/>
              <w:rPr>
                <w:sz w:val="18"/>
                <w:szCs w:val="18"/>
              </w:rPr>
            </w:pPr>
          </w:p>
          <w:p w14:paraId="2BF9D0F6" w14:textId="77777777" w:rsidR="00931AE0" w:rsidRDefault="00931AE0" w:rsidP="00931AE0">
            <w:pPr>
              <w:pStyle w:val="Default"/>
              <w:rPr>
                <w:sz w:val="18"/>
                <w:szCs w:val="18"/>
              </w:rPr>
            </w:pPr>
            <w:r>
              <w:rPr>
                <w:sz w:val="18"/>
                <w:szCs w:val="18"/>
              </w:rPr>
              <w:t>This will create a calmness for the children to go into after lunch and prevent any disagreements flowing into lesson times.</w:t>
            </w:r>
          </w:p>
        </w:tc>
        <w:tc>
          <w:tcPr>
            <w:tcW w:w="4706" w:type="dxa"/>
            <w:tcMar>
              <w:top w:w="57" w:type="dxa"/>
              <w:bottom w:w="57" w:type="dxa"/>
            </w:tcMar>
          </w:tcPr>
          <w:p w14:paraId="29D230CE" w14:textId="77777777" w:rsidR="00931AE0" w:rsidRDefault="00931AE0" w:rsidP="00931AE0">
            <w:pPr>
              <w:pStyle w:val="Default"/>
              <w:rPr>
                <w:color w:val="auto"/>
                <w:sz w:val="18"/>
                <w:szCs w:val="18"/>
              </w:rPr>
            </w:pPr>
          </w:p>
          <w:p w14:paraId="7FA71497" w14:textId="77777777" w:rsidR="00931AE0" w:rsidRDefault="00931AE0" w:rsidP="00931AE0">
            <w:pPr>
              <w:pStyle w:val="Default"/>
              <w:rPr>
                <w:color w:val="auto"/>
                <w:sz w:val="18"/>
                <w:szCs w:val="18"/>
              </w:rPr>
            </w:pPr>
            <w:r>
              <w:rPr>
                <w:color w:val="auto"/>
                <w:sz w:val="18"/>
                <w:szCs w:val="18"/>
              </w:rPr>
              <w:t>Structured and organised play to promote responsibility. To be continued and expanded when funds allow. Equipment bought.</w:t>
            </w:r>
          </w:p>
          <w:p w14:paraId="47CDE92E" w14:textId="77777777" w:rsidR="00931AE0" w:rsidRDefault="00931AE0" w:rsidP="00931AE0">
            <w:pPr>
              <w:pStyle w:val="Default"/>
              <w:rPr>
                <w:color w:val="auto"/>
                <w:sz w:val="18"/>
                <w:szCs w:val="18"/>
              </w:rPr>
            </w:pPr>
          </w:p>
          <w:p w14:paraId="41775B29" w14:textId="77777777" w:rsidR="00931AE0" w:rsidRDefault="00931AE0" w:rsidP="00931AE0">
            <w:pPr>
              <w:pStyle w:val="Default"/>
              <w:rPr>
                <w:color w:val="auto"/>
                <w:sz w:val="18"/>
                <w:szCs w:val="18"/>
              </w:rPr>
            </w:pPr>
          </w:p>
          <w:p w14:paraId="1AF0F862" w14:textId="77777777" w:rsidR="00931AE0" w:rsidRDefault="00931AE0" w:rsidP="00931AE0">
            <w:pPr>
              <w:pStyle w:val="Default"/>
              <w:rPr>
                <w:color w:val="auto"/>
                <w:sz w:val="18"/>
                <w:szCs w:val="18"/>
              </w:rPr>
            </w:pPr>
          </w:p>
          <w:p w14:paraId="29757BD4" w14:textId="77777777" w:rsidR="00931AE0" w:rsidRDefault="00931AE0" w:rsidP="00931AE0">
            <w:pPr>
              <w:pStyle w:val="Default"/>
              <w:rPr>
                <w:color w:val="auto"/>
                <w:sz w:val="18"/>
                <w:szCs w:val="18"/>
              </w:rPr>
            </w:pPr>
          </w:p>
          <w:p w14:paraId="1B1C3EA6" w14:textId="77777777" w:rsidR="00931AE0" w:rsidRDefault="00931AE0" w:rsidP="00931AE0">
            <w:pPr>
              <w:pStyle w:val="Default"/>
              <w:rPr>
                <w:color w:val="auto"/>
                <w:sz w:val="18"/>
                <w:szCs w:val="18"/>
              </w:rPr>
            </w:pPr>
          </w:p>
          <w:p w14:paraId="259C167C" w14:textId="77777777" w:rsidR="00931AE0" w:rsidRDefault="00931AE0" w:rsidP="00931AE0">
            <w:pPr>
              <w:pStyle w:val="Default"/>
              <w:rPr>
                <w:color w:val="auto"/>
                <w:sz w:val="18"/>
                <w:szCs w:val="18"/>
              </w:rPr>
            </w:pPr>
          </w:p>
          <w:p w14:paraId="70176504" w14:textId="77777777" w:rsidR="00931AE0" w:rsidRDefault="00931AE0" w:rsidP="00931AE0">
            <w:pPr>
              <w:pStyle w:val="Default"/>
              <w:rPr>
                <w:color w:val="auto"/>
                <w:sz w:val="18"/>
                <w:szCs w:val="18"/>
              </w:rPr>
            </w:pPr>
          </w:p>
          <w:p w14:paraId="4C8B3FB7" w14:textId="77777777" w:rsidR="00931AE0" w:rsidRDefault="00931AE0" w:rsidP="00931AE0">
            <w:pPr>
              <w:pStyle w:val="Default"/>
              <w:rPr>
                <w:color w:val="auto"/>
                <w:sz w:val="18"/>
                <w:szCs w:val="18"/>
              </w:rPr>
            </w:pPr>
          </w:p>
          <w:p w14:paraId="151833AA" w14:textId="77777777" w:rsidR="00931AE0" w:rsidRDefault="00931AE0" w:rsidP="00931AE0">
            <w:pPr>
              <w:pStyle w:val="Default"/>
              <w:rPr>
                <w:color w:val="auto"/>
                <w:sz w:val="18"/>
                <w:szCs w:val="18"/>
              </w:rPr>
            </w:pPr>
          </w:p>
        </w:tc>
        <w:tc>
          <w:tcPr>
            <w:tcW w:w="2126" w:type="dxa"/>
          </w:tcPr>
          <w:p w14:paraId="5C82AE9D" w14:textId="77777777" w:rsidR="00931AE0" w:rsidRDefault="00931AE0" w:rsidP="00931AE0">
            <w:pPr>
              <w:rPr>
                <w:rFonts w:ascii="Arial" w:hAnsi="Arial" w:cs="Arial"/>
                <w:sz w:val="18"/>
                <w:szCs w:val="18"/>
              </w:rPr>
            </w:pPr>
          </w:p>
          <w:p w14:paraId="1C719D2C" w14:textId="77777777" w:rsidR="00931AE0" w:rsidRPr="003303B0" w:rsidRDefault="00931AE0" w:rsidP="00931AE0">
            <w:pPr>
              <w:rPr>
                <w:rFonts w:ascii="Arial" w:hAnsi="Arial" w:cs="Arial"/>
                <w:sz w:val="18"/>
                <w:szCs w:val="18"/>
                <w:highlight w:val="yellow"/>
              </w:rPr>
            </w:pPr>
            <w:r>
              <w:rPr>
                <w:rFonts w:ascii="Arial" w:hAnsi="Arial" w:cs="Arial"/>
                <w:sz w:val="18"/>
                <w:szCs w:val="18"/>
              </w:rPr>
              <w:t>Costings for this come out of PE premium money.</w:t>
            </w:r>
          </w:p>
        </w:tc>
      </w:tr>
      <w:tr w:rsidR="00931AE0" w:rsidRPr="002954A6" w14:paraId="11EE7F03" w14:textId="77777777" w:rsidTr="007E28C9">
        <w:trPr>
          <w:trHeight w:hRule="exact" w:val="312"/>
        </w:trPr>
        <w:tc>
          <w:tcPr>
            <w:tcW w:w="15304" w:type="dxa"/>
            <w:gridSpan w:val="5"/>
            <w:tcMar>
              <w:top w:w="57" w:type="dxa"/>
              <w:bottom w:w="57" w:type="dxa"/>
            </w:tcMar>
          </w:tcPr>
          <w:p w14:paraId="27A22191" w14:textId="77777777" w:rsidR="00931AE0" w:rsidRPr="002954A6" w:rsidRDefault="00931AE0" w:rsidP="00931AE0">
            <w:pPr>
              <w:pStyle w:val="ListParagraph"/>
              <w:numPr>
                <w:ilvl w:val="0"/>
                <w:numId w:val="16"/>
              </w:numPr>
              <w:ind w:left="426" w:hanging="142"/>
              <w:rPr>
                <w:rFonts w:ascii="Arial" w:hAnsi="Arial" w:cs="Arial"/>
                <w:b/>
              </w:rPr>
            </w:pPr>
            <w:r w:rsidRPr="002954A6">
              <w:rPr>
                <w:rFonts w:ascii="Arial" w:hAnsi="Arial" w:cs="Arial"/>
                <w:b/>
              </w:rPr>
              <w:t>Targeted support</w:t>
            </w:r>
          </w:p>
        </w:tc>
      </w:tr>
      <w:tr w:rsidR="00931AE0" w:rsidRPr="002954A6" w14:paraId="4AE92EFD" w14:textId="77777777" w:rsidTr="007E28C9">
        <w:tc>
          <w:tcPr>
            <w:tcW w:w="1980" w:type="dxa"/>
            <w:tcMar>
              <w:top w:w="57" w:type="dxa"/>
              <w:bottom w:w="57" w:type="dxa"/>
            </w:tcMar>
          </w:tcPr>
          <w:p w14:paraId="058B4693" w14:textId="77777777" w:rsidR="00931AE0" w:rsidRPr="002954A6" w:rsidRDefault="00931AE0" w:rsidP="00931AE0">
            <w:pPr>
              <w:rPr>
                <w:rFonts w:ascii="Arial" w:hAnsi="Arial" w:cs="Arial"/>
                <w:b/>
              </w:rPr>
            </w:pPr>
            <w:r w:rsidRPr="002954A6">
              <w:rPr>
                <w:rFonts w:ascii="Arial" w:hAnsi="Arial" w:cs="Arial"/>
                <w:b/>
              </w:rPr>
              <w:t>Desired outcome</w:t>
            </w:r>
          </w:p>
        </w:tc>
        <w:tc>
          <w:tcPr>
            <w:tcW w:w="2239" w:type="dxa"/>
            <w:tcMar>
              <w:top w:w="57" w:type="dxa"/>
              <w:bottom w:w="57" w:type="dxa"/>
            </w:tcMar>
          </w:tcPr>
          <w:p w14:paraId="4B1F1685" w14:textId="77777777" w:rsidR="00931AE0" w:rsidRPr="002954A6" w:rsidRDefault="00931AE0" w:rsidP="00931AE0">
            <w:pPr>
              <w:rPr>
                <w:rFonts w:ascii="Arial" w:hAnsi="Arial" w:cs="Arial"/>
                <w:b/>
              </w:rPr>
            </w:pPr>
            <w:r w:rsidRPr="002954A6">
              <w:rPr>
                <w:rFonts w:ascii="Arial" w:hAnsi="Arial" w:cs="Arial"/>
                <w:b/>
              </w:rPr>
              <w:t>Chosen action/approach</w:t>
            </w:r>
          </w:p>
        </w:tc>
        <w:tc>
          <w:tcPr>
            <w:tcW w:w="4253" w:type="dxa"/>
            <w:tcMar>
              <w:top w:w="57" w:type="dxa"/>
              <w:bottom w:w="57" w:type="dxa"/>
            </w:tcMar>
          </w:tcPr>
          <w:p w14:paraId="02AFD119" w14:textId="77777777" w:rsidR="00931AE0" w:rsidRPr="002954A6" w:rsidRDefault="00931AE0" w:rsidP="00931AE0">
            <w:pPr>
              <w:rPr>
                <w:rFonts w:ascii="Arial" w:hAnsi="Arial" w:cs="Arial"/>
              </w:rPr>
            </w:pPr>
            <w:r w:rsidRPr="002954A6">
              <w:rPr>
                <w:rFonts w:ascii="Arial" w:hAnsi="Arial" w:cs="Arial"/>
                <w:b/>
              </w:rPr>
              <w:t xml:space="preserve">Estimated impact: </w:t>
            </w:r>
          </w:p>
        </w:tc>
        <w:tc>
          <w:tcPr>
            <w:tcW w:w="4706" w:type="dxa"/>
            <w:tcMar>
              <w:top w:w="57" w:type="dxa"/>
              <w:bottom w:w="57" w:type="dxa"/>
            </w:tcMar>
          </w:tcPr>
          <w:p w14:paraId="2DF56B53" w14:textId="77777777" w:rsidR="00931AE0" w:rsidRPr="002954A6" w:rsidRDefault="00931AE0" w:rsidP="00931AE0">
            <w:pPr>
              <w:rPr>
                <w:rFonts w:ascii="Arial" w:hAnsi="Arial" w:cs="Arial"/>
                <w:b/>
              </w:rPr>
            </w:pPr>
          </w:p>
        </w:tc>
        <w:tc>
          <w:tcPr>
            <w:tcW w:w="2126" w:type="dxa"/>
          </w:tcPr>
          <w:p w14:paraId="3B230E52" w14:textId="77777777" w:rsidR="00931AE0" w:rsidRPr="002954A6" w:rsidRDefault="00931AE0" w:rsidP="00931AE0">
            <w:pPr>
              <w:rPr>
                <w:rFonts w:ascii="Arial" w:hAnsi="Arial" w:cs="Arial"/>
                <w:b/>
              </w:rPr>
            </w:pPr>
            <w:r w:rsidRPr="002954A6">
              <w:rPr>
                <w:rFonts w:ascii="Arial" w:hAnsi="Arial" w:cs="Arial"/>
                <w:b/>
              </w:rPr>
              <w:t>Cost</w:t>
            </w:r>
          </w:p>
        </w:tc>
      </w:tr>
      <w:tr w:rsidR="00931AE0" w:rsidRPr="002954A6" w14:paraId="7F311861" w14:textId="77777777" w:rsidTr="007E28C9">
        <w:trPr>
          <w:trHeight w:hRule="exact" w:val="1140"/>
        </w:trPr>
        <w:tc>
          <w:tcPr>
            <w:tcW w:w="1980" w:type="dxa"/>
            <w:tcMar>
              <w:top w:w="57" w:type="dxa"/>
              <w:bottom w:w="57" w:type="dxa"/>
            </w:tcMar>
          </w:tcPr>
          <w:p w14:paraId="6EBC7986" w14:textId="77777777" w:rsidR="00931AE0" w:rsidRDefault="00931AE0" w:rsidP="00931AE0">
            <w:pPr>
              <w:rPr>
                <w:rFonts w:ascii="Arial" w:hAnsi="Arial" w:cs="Arial"/>
                <w:sz w:val="18"/>
                <w:szCs w:val="18"/>
              </w:rPr>
            </w:pPr>
            <w:r>
              <w:rPr>
                <w:rFonts w:ascii="Arial" w:hAnsi="Arial" w:cs="Arial"/>
                <w:sz w:val="18"/>
                <w:szCs w:val="18"/>
              </w:rPr>
              <w:t>PP children benefit from opportunity through access to breadth of curriculum.</w:t>
            </w:r>
          </w:p>
          <w:p w14:paraId="4F8EECCF" w14:textId="77777777" w:rsidR="00931AE0" w:rsidRDefault="00931AE0" w:rsidP="00931AE0">
            <w:pPr>
              <w:rPr>
                <w:rFonts w:ascii="Arial" w:hAnsi="Arial" w:cs="Arial"/>
                <w:sz w:val="18"/>
                <w:szCs w:val="18"/>
              </w:rPr>
            </w:pPr>
          </w:p>
          <w:p w14:paraId="391FA707" w14:textId="77777777" w:rsidR="00931AE0" w:rsidRPr="006C7C85" w:rsidRDefault="00931AE0" w:rsidP="00931AE0">
            <w:pPr>
              <w:rPr>
                <w:rFonts w:ascii="Arial" w:hAnsi="Arial" w:cs="Arial"/>
                <w:sz w:val="18"/>
                <w:szCs w:val="18"/>
              </w:rPr>
            </w:pPr>
          </w:p>
        </w:tc>
        <w:tc>
          <w:tcPr>
            <w:tcW w:w="2239" w:type="dxa"/>
            <w:tcMar>
              <w:top w:w="57" w:type="dxa"/>
              <w:bottom w:w="57" w:type="dxa"/>
            </w:tcMar>
          </w:tcPr>
          <w:p w14:paraId="0E578B9E" w14:textId="77777777" w:rsidR="00931AE0" w:rsidRDefault="00931AE0" w:rsidP="00931AE0">
            <w:pPr>
              <w:rPr>
                <w:rFonts w:ascii="Arial" w:hAnsi="Arial" w:cs="Arial"/>
                <w:sz w:val="18"/>
                <w:szCs w:val="18"/>
              </w:rPr>
            </w:pPr>
            <w:r>
              <w:rPr>
                <w:rFonts w:ascii="Arial" w:hAnsi="Arial" w:cs="Arial"/>
                <w:sz w:val="18"/>
                <w:szCs w:val="18"/>
              </w:rPr>
              <w:t>Access to all curriculum and experiences.</w:t>
            </w:r>
          </w:p>
          <w:p w14:paraId="4F93D83B" w14:textId="77777777" w:rsidR="00931AE0" w:rsidRDefault="00931AE0" w:rsidP="00931AE0">
            <w:pPr>
              <w:rPr>
                <w:rFonts w:ascii="Arial" w:hAnsi="Arial" w:cs="Arial"/>
                <w:sz w:val="18"/>
                <w:szCs w:val="18"/>
              </w:rPr>
            </w:pPr>
          </w:p>
          <w:p w14:paraId="75DB333C" w14:textId="77777777" w:rsidR="00931AE0" w:rsidRDefault="00931AE0" w:rsidP="00931AE0">
            <w:pPr>
              <w:rPr>
                <w:rFonts w:ascii="Arial" w:hAnsi="Arial" w:cs="Arial"/>
                <w:sz w:val="18"/>
                <w:szCs w:val="18"/>
              </w:rPr>
            </w:pPr>
          </w:p>
          <w:p w14:paraId="754982E6" w14:textId="77777777" w:rsidR="00931AE0" w:rsidRDefault="00931AE0" w:rsidP="00931AE0">
            <w:pPr>
              <w:rPr>
                <w:rFonts w:ascii="Arial" w:hAnsi="Arial" w:cs="Arial"/>
                <w:sz w:val="18"/>
                <w:szCs w:val="18"/>
              </w:rPr>
            </w:pPr>
          </w:p>
          <w:p w14:paraId="202FA65F" w14:textId="77777777" w:rsidR="00931AE0" w:rsidRPr="00ED6585" w:rsidRDefault="00931AE0" w:rsidP="00931AE0">
            <w:pPr>
              <w:rPr>
                <w:rFonts w:ascii="Arial" w:hAnsi="Arial" w:cs="Arial"/>
                <w:sz w:val="18"/>
                <w:szCs w:val="18"/>
              </w:rPr>
            </w:pPr>
          </w:p>
        </w:tc>
        <w:tc>
          <w:tcPr>
            <w:tcW w:w="4253" w:type="dxa"/>
            <w:tcMar>
              <w:top w:w="57" w:type="dxa"/>
              <w:bottom w:w="57" w:type="dxa"/>
            </w:tcMar>
          </w:tcPr>
          <w:p w14:paraId="5F0E44E1" w14:textId="77777777" w:rsidR="00931AE0" w:rsidRDefault="00931AE0" w:rsidP="00931AE0">
            <w:pPr>
              <w:pStyle w:val="Default"/>
              <w:rPr>
                <w:color w:val="auto"/>
                <w:sz w:val="18"/>
                <w:szCs w:val="18"/>
              </w:rPr>
            </w:pPr>
            <w:r>
              <w:rPr>
                <w:color w:val="auto"/>
                <w:sz w:val="18"/>
                <w:szCs w:val="18"/>
              </w:rPr>
              <w:t>All PP children had the opportunity to take part in school life and extra-curricular activities and were subsidised when appropriate</w:t>
            </w:r>
          </w:p>
          <w:p w14:paraId="417558AF" w14:textId="77777777" w:rsidR="00931AE0" w:rsidRDefault="00931AE0" w:rsidP="00931AE0">
            <w:pPr>
              <w:pStyle w:val="Default"/>
              <w:rPr>
                <w:color w:val="auto"/>
                <w:sz w:val="18"/>
                <w:szCs w:val="18"/>
              </w:rPr>
            </w:pPr>
          </w:p>
          <w:p w14:paraId="4DD80F75" w14:textId="77777777" w:rsidR="00931AE0" w:rsidRDefault="00931AE0" w:rsidP="00931AE0">
            <w:pPr>
              <w:pStyle w:val="Default"/>
              <w:rPr>
                <w:color w:val="auto"/>
                <w:sz w:val="18"/>
                <w:szCs w:val="18"/>
              </w:rPr>
            </w:pPr>
          </w:p>
          <w:p w14:paraId="74D5EC31" w14:textId="77777777" w:rsidR="00931AE0" w:rsidRPr="006C7C85" w:rsidRDefault="00931AE0" w:rsidP="00931AE0">
            <w:pPr>
              <w:pStyle w:val="Default"/>
              <w:rPr>
                <w:color w:val="auto"/>
                <w:sz w:val="18"/>
                <w:szCs w:val="18"/>
              </w:rPr>
            </w:pPr>
          </w:p>
        </w:tc>
        <w:tc>
          <w:tcPr>
            <w:tcW w:w="4706" w:type="dxa"/>
            <w:tcMar>
              <w:top w:w="57" w:type="dxa"/>
              <w:bottom w:w="57" w:type="dxa"/>
            </w:tcMar>
          </w:tcPr>
          <w:p w14:paraId="4DD31B32" w14:textId="77777777" w:rsidR="00931AE0" w:rsidRDefault="00931AE0" w:rsidP="00931AE0">
            <w:pPr>
              <w:rPr>
                <w:rFonts w:ascii="Arial" w:hAnsi="Arial" w:cs="Arial"/>
                <w:sz w:val="18"/>
                <w:szCs w:val="18"/>
              </w:rPr>
            </w:pPr>
            <w:r>
              <w:rPr>
                <w:rFonts w:ascii="Arial" w:hAnsi="Arial" w:cs="Arial"/>
                <w:sz w:val="18"/>
                <w:szCs w:val="18"/>
              </w:rPr>
              <w:t>To continue same approach for focused children e.g. PP child funded for G &amp; T, when going on residential visits and day trips.</w:t>
            </w:r>
          </w:p>
          <w:p w14:paraId="36C72FB2" w14:textId="77777777" w:rsidR="00931AE0" w:rsidRDefault="00931AE0" w:rsidP="00931AE0">
            <w:pPr>
              <w:rPr>
                <w:rFonts w:ascii="Arial" w:hAnsi="Arial" w:cs="Arial"/>
                <w:sz w:val="18"/>
                <w:szCs w:val="18"/>
              </w:rPr>
            </w:pPr>
            <w:r>
              <w:rPr>
                <w:rFonts w:ascii="Arial" w:hAnsi="Arial" w:cs="Arial"/>
                <w:sz w:val="18"/>
                <w:szCs w:val="18"/>
              </w:rPr>
              <w:t>Milk and school uniform subsidised to make sure children don’t feel left out</w:t>
            </w:r>
          </w:p>
          <w:p w14:paraId="127D9409" w14:textId="77777777" w:rsidR="00931AE0" w:rsidRPr="00A020AE" w:rsidRDefault="00931AE0" w:rsidP="00931AE0">
            <w:pPr>
              <w:rPr>
                <w:rFonts w:ascii="Arial" w:hAnsi="Arial" w:cs="Arial"/>
                <w:sz w:val="18"/>
                <w:szCs w:val="18"/>
              </w:rPr>
            </w:pPr>
          </w:p>
        </w:tc>
        <w:tc>
          <w:tcPr>
            <w:tcW w:w="2126" w:type="dxa"/>
          </w:tcPr>
          <w:p w14:paraId="76A4E4F9" w14:textId="77777777" w:rsidR="00931AE0" w:rsidRPr="003B3B25" w:rsidRDefault="00931AE0" w:rsidP="00931AE0">
            <w:pPr>
              <w:rPr>
                <w:rFonts w:ascii="Arial" w:hAnsi="Arial" w:cs="Arial"/>
                <w:sz w:val="18"/>
                <w:szCs w:val="18"/>
              </w:rPr>
            </w:pPr>
            <w:r w:rsidRPr="00C96449">
              <w:rPr>
                <w:rFonts w:ascii="Arial" w:hAnsi="Arial" w:cs="Arial"/>
                <w:sz w:val="18"/>
                <w:szCs w:val="18"/>
                <w:highlight w:val="yellow"/>
              </w:rPr>
              <w:t>£1,000</w:t>
            </w:r>
          </w:p>
          <w:p w14:paraId="2EF11E24" w14:textId="77777777" w:rsidR="00931AE0" w:rsidRPr="003B3B25" w:rsidRDefault="00931AE0" w:rsidP="00931AE0">
            <w:pPr>
              <w:rPr>
                <w:rFonts w:ascii="Arial" w:hAnsi="Arial" w:cs="Arial"/>
                <w:sz w:val="18"/>
                <w:szCs w:val="18"/>
              </w:rPr>
            </w:pPr>
          </w:p>
          <w:p w14:paraId="731E2451" w14:textId="77777777" w:rsidR="00931AE0" w:rsidRPr="003B3B25" w:rsidRDefault="00931AE0" w:rsidP="00931AE0">
            <w:pPr>
              <w:rPr>
                <w:rFonts w:ascii="Arial" w:hAnsi="Arial" w:cs="Arial"/>
                <w:sz w:val="18"/>
                <w:szCs w:val="18"/>
              </w:rPr>
            </w:pPr>
          </w:p>
          <w:p w14:paraId="66641E13" w14:textId="77777777" w:rsidR="00931AE0" w:rsidRPr="003B3B25" w:rsidRDefault="00931AE0" w:rsidP="00931AE0">
            <w:pPr>
              <w:rPr>
                <w:rFonts w:ascii="Arial" w:hAnsi="Arial" w:cs="Arial"/>
                <w:sz w:val="18"/>
                <w:szCs w:val="18"/>
              </w:rPr>
            </w:pPr>
          </w:p>
          <w:p w14:paraId="29E2B969" w14:textId="77777777" w:rsidR="00931AE0" w:rsidRDefault="00931AE0" w:rsidP="00931AE0">
            <w:pPr>
              <w:rPr>
                <w:rFonts w:ascii="Arial" w:hAnsi="Arial" w:cs="Arial"/>
                <w:sz w:val="18"/>
                <w:szCs w:val="18"/>
              </w:rPr>
            </w:pPr>
          </w:p>
          <w:p w14:paraId="79EFCA4E" w14:textId="77777777" w:rsidR="00931AE0" w:rsidRPr="006C7C85" w:rsidRDefault="00931AE0" w:rsidP="00931AE0">
            <w:pPr>
              <w:rPr>
                <w:rFonts w:ascii="Arial" w:hAnsi="Arial" w:cs="Arial"/>
                <w:sz w:val="18"/>
                <w:szCs w:val="18"/>
              </w:rPr>
            </w:pPr>
          </w:p>
        </w:tc>
      </w:tr>
      <w:tr w:rsidR="00931AE0" w:rsidRPr="002954A6" w14:paraId="300E1BF8" w14:textId="77777777" w:rsidTr="007E28C9">
        <w:trPr>
          <w:trHeight w:hRule="exact" w:val="1395"/>
        </w:trPr>
        <w:tc>
          <w:tcPr>
            <w:tcW w:w="1980" w:type="dxa"/>
            <w:tcMar>
              <w:top w:w="57" w:type="dxa"/>
              <w:bottom w:w="57" w:type="dxa"/>
            </w:tcMar>
          </w:tcPr>
          <w:p w14:paraId="19813FCB" w14:textId="77777777" w:rsidR="00931AE0" w:rsidRDefault="00931AE0" w:rsidP="00931AE0">
            <w:pPr>
              <w:rPr>
                <w:rFonts w:ascii="Arial" w:hAnsi="Arial" w:cs="Arial"/>
                <w:sz w:val="18"/>
                <w:szCs w:val="18"/>
              </w:rPr>
            </w:pPr>
          </w:p>
          <w:p w14:paraId="0E7920A5" w14:textId="77777777" w:rsidR="00931AE0" w:rsidRDefault="00931AE0" w:rsidP="00931AE0">
            <w:pPr>
              <w:rPr>
                <w:rFonts w:ascii="Arial" w:hAnsi="Arial" w:cs="Arial"/>
                <w:sz w:val="18"/>
                <w:szCs w:val="18"/>
              </w:rPr>
            </w:pPr>
            <w:r>
              <w:rPr>
                <w:rFonts w:ascii="Arial" w:hAnsi="Arial" w:cs="Arial"/>
                <w:sz w:val="18"/>
                <w:szCs w:val="18"/>
              </w:rPr>
              <w:t>Learning Needs are supported within classroom and are aimed to be seamless across school.</w:t>
            </w:r>
          </w:p>
          <w:p w14:paraId="57E621DF" w14:textId="77777777" w:rsidR="00931AE0" w:rsidRDefault="00931AE0" w:rsidP="00931AE0">
            <w:pPr>
              <w:rPr>
                <w:rFonts w:ascii="Arial" w:hAnsi="Arial" w:cs="Arial"/>
                <w:sz w:val="18"/>
                <w:szCs w:val="18"/>
              </w:rPr>
            </w:pPr>
          </w:p>
        </w:tc>
        <w:tc>
          <w:tcPr>
            <w:tcW w:w="2239" w:type="dxa"/>
            <w:tcMar>
              <w:top w:w="57" w:type="dxa"/>
              <w:bottom w:w="57" w:type="dxa"/>
            </w:tcMar>
          </w:tcPr>
          <w:p w14:paraId="32AE503D" w14:textId="77777777" w:rsidR="00931AE0" w:rsidRDefault="00931AE0" w:rsidP="00931AE0">
            <w:pPr>
              <w:rPr>
                <w:rFonts w:ascii="Arial" w:hAnsi="Arial" w:cs="Arial"/>
                <w:sz w:val="18"/>
                <w:szCs w:val="18"/>
              </w:rPr>
            </w:pPr>
          </w:p>
          <w:p w14:paraId="64490109" w14:textId="77777777" w:rsidR="00931AE0" w:rsidRDefault="00931AE0" w:rsidP="00931AE0">
            <w:pPr>
              <w:rPr>
                <w:rFonts w:ascii="Arial" w:hAnsi="Arial" w:cs="Arial"/>
                <w:sz w:val="18"/>
                <w:szCs w:val="18"/>
              </w:rPr>
            </w:pPr>
            <w:r>
              <w:rPr>
                <w:rFonts w:ascii="Arial" w:hAnsi="Arial" w:cs="Arial"/>
                <w:sz w:val="18"/>
                <w:szCs w:val="18"/>
              </w:rPr>
              <w:t>Support and targeted work to be all classes where needed within the class and groups.</w:t>
            </w:r>
          </w:p>
          <w:p w14:paraId="5FB99E0B" w14:textId="77777777" w:rsidR="00931AE0" w:rsidRDefault="00931AE0" w:rsidP="00931AE0">
            <w:pPr>
              <w:rPr>
                <w:rFonts w:ascii="Arial" w:hAnsi="Arial" w:cs="Arial"/>
                <w:sz w:val="18"/>
                <w:szCs w:val="18"/>
              </w:rPr>
            </w:pPr>
          </w:p>
          <w:p w14:paraId="6EF0FBC9" w14:textId="77777777" w:rsidR="00931AE0" w:rsidRDefault="00931AE0" w:rsidP="00931AE0">
            <w:pPr>
              <w:rPr>
                <w:rFonts w:ascii="Arial" w:hAnsi="Arial" w:cs="Arial"/>
                <w:sz w:val="18"/>
                <w:szCs w:val="18"/>
              </w:rPr>
            </w:pPr>
          </w:p>
        </w:tc>
        <w:tc>
          <w:tcPr>
            <w:tcW w:w="4253" w:type="dxa"/>
            <w:tcMar>
              <w:top w:w="57" w:type="dxa"/>
              <w:bottom w:w="57" w:type="dxa"/>
            </w:tcMar>
          </w:tcPr>
          <w:p w14:paraId="2DF84E86" w14:textId="77777777" w:rsidR="00931AE0" w:rsidRDefault="00931AE0" w:rsidP="00931AE0">
            <w:pPr>
              <w:pStyle w:val="Default"/>
              <w:rPr>
                <w:color w:val="auto"/>
                <w:sz w:val="18"/>
                <w:szCs w:val="18"/>
              </w:rPr>
            </w:pPr>
          </w:p>
          <w:p w14:paraId="29E931F0" w14:textId="77777777" w:rsidR="00931AE0" w:rsidRDefault="00931AE0" w:rsidP="00931AE0">
            <w:pPr>
              <w:pStyle w:val="Default"/>
              <w:rPr>
                <w:color w:val="auto"/>
                <w:sz w:val="18"/>
                <w:szCs w:val="18"/>
              </w:rPr>
            </w:pPr>
            <w:r>
              <w:rPr>
                <w:color w:val="auto"/>
                <w:sz w:val="18"/>
                <w:szCs w:val="18"/>
              </w:rPr>
              <w:t>Children had tailored support both within class and individually. Outcomes at KS2 were in line with Non-PP children</w:t>
            </w:r>
          </w:p>
          <w:p w14:paraId="722D940F" w14:textId="77777777" w:rsidR="00931AE0" w:rsidRDefault="00931AE0" w:rsidP="00931AE0">
            <w:pPr>
              <w:pStyle w:val="Default"/>
              <w:rPr>
                <w:color w:val="auto"/>
                <w:sz w:val="18"/>
                <w:szCs w:val="18"/>
              </w:rPr>
            </w:pPr>
            <w:r>
              <w:rPr>
                <w:color w:val="auto"/>
                <w:sz w:val="18"/>
                <w:szCs w:val="18"/>
              </w:rPr>
              <w:t>SP children were higher.</w:t>
            </w:r>
          </w:p>
          <w:p w14:paraId="5995F56A" w14:textId="77777777" w:rsidR="00931AE0" w:rsidRDefault="00931AE0" w:rsidP="00931AE0">
            <w:pPr>
              <w:pStyle w:val="Default"/>
              <w:rPr>
                <w:color w:val="auto"/>
                <w:sz w:val="18"/>
                <w:szCs w:val="18"/>
              </w:rPr>
            </w:pPr>
          </w:p>
          <w:p w14:paraId="68F4C7FC" w14:textId="77777777" w:rsidR="00931AE0" w:rsidRDefault="00931AE0" w:rsidP="00931AE0">
            <w:pPr>
              <w:pStyle w:val="Default"/>
              <w:rPr>
                <w:color w:val="auto"/>
                <w:sz w:val="18"/>
                <w:szCs w:val="18"/>
              </w:rPr>
            </w:pPr>
          </w:p>
        </w:tc>
        <w:tc>
          <w:tcPr>
            <w:tcW w:w="4706" w:type="dxa"/>
            <w:tcMar>
              <w:top w:w="57" w:type="dxa"/>
              <w:bottom w:w="57" w:type="dxa"/>
            </w:tcMar>
          </w:tcPr>
          <w:p w14:paraId="11A8FEA5" w14:textId="77777777" w:rsidR="00931AE0" w:rsidRDefault="00931AE0" w:rsidP="00931AE0">
            <w:pPr>
              <w:rPr>
                <w:rFonts w:ascii="Arial" w:hAnsi="Arial" w:cs="Arial"/>
                <w:sz w:val="18"/>
                <w:szCs w:val="18"/>
              </w:rPr>
            </w:pPr>
          </w:p>
          <w:p w14:paraId="1B3DA93B" w14:textId="77777777" w:rsidR="00931AE0" w:rsidRDefault="00931AE0" w:rsidP="00931AE0">
            <w:pPr>
              <w:rPr>
                <w:rFonts w:ascii="Arial" w:hAnsi="Arial" w:cs="Arial"/>
                <w:sz w:val="18"/>
                <w:szCs w:val="18"/>
              </w:rPr>
            </w:pPr>
            <w:r>
              <w:rPr>
                <w:rFonts w:ascii="Arial" w:hAnsi="Arial" w:cs="Arial"/>
                <w:sz w:val="18"/>
                <w:szCs w:val="18"/>
              </w:rPr>
              <w:t>Continue with same approach of blended support and intervention.</w:t>
            </w:r>
          </w:p>
          <w:p w14:paraId="2791F322" w14:textId="77777777" w:rsidR="00931AE0" w:rsidRDefault="00931AE0" w:rsidP="00931AE0">
            <w:pPr>
              <w:rPr>
                <w:rFonts w:ascii="Arial" w:hAnsi="Arial" w:cs="Arial"/>
                <w:sz w:val="18"/>
                <w:szCs w:val="18"/>
              </w:rPr>
            </w:pPr>
          </w:p>
          <w:p w14:paraId="252929C2" w14:textId="77777777" w:rsidR="00931AE0" w:rsidRDefault="00931AE0" w:rsidP="00931AE0">
            <w:pPr>
              <w:rPr>
                <w:rFonts w:ascii="Arial" w:hAnsi="Arial" w:cs="Arial"/>
                <w:sz w:val="18"/>
                <w:szCs w:val="18"/>
              </w:rPr>
            </w:pPr>
          </w:p>
          <w:p w14:paraId="3733B91D" w14:textId="77777777" w:rsidR="00931AE0" w:rsidRDefault="00931AE0" w:rsidP="00931AE0">
            <w:pPr>
              <w:rPr>
                <w:rFonts w:ascii="Arial" w:hAnsi="Arial" w:cs="Arial"/>
                <w:sz w:val="18"/>
                <w:szCs w:val="18"/>
              </w:rPr>
            </w:pPr>
          </w:p>
          <w:p w14:paraId="56516BDE" w14:textId="77777777" w:rsidR="00931AE0" w:rsidRDefault="00931AE0" w:rsidP="00931AE0">
            <w:pPr>
              <w:rPr>
                <w:rFonts w:ascii="Arial" w:hAnsi="Arial" w:cs="Arial"/>
                <w:sz w:val="18"/>
                <w:szCs w:val="18"/>
              </w:rPr>
            </w:pPr>
          </w:p>
        </w:tc>
        <w:tc>
          <w:tcPr>
            <w:tcW w:w="2126" w:type="dxa"/>
          </w:tcPr>
          <w:p w14:paraId="0CA417CA" w14:textId="77777777" w:rsidR="00931AE0" w:rsidRPr="003B3B25" w:rsidRDefault="00931AE0" w:rsidP="00931AE0">
            <w:pPr>
              <w:rPr>
                <w:rFonts w:ascii="Arial" w:hAnsi="Arial" w:cs="Arial"/>
                <w:sz w:val="18"/>
                <w:szCs w:val="18"/>
              </w:rPr>
            </w:pPr>
          </w:p>
          <w:p w14:paraId="0E3168B1" w14:textId="77777777" w:rsidR="00931AE0" w:rsidRPr="003B3B25" w:rsidRDefault="00931AE0" w:rsidP="00931AE0">
            <w:pPr>
              <w:rPr>
                <w:rFonts w:ascii="Arial" w:hAnsi="Arial" w:cs="Arial"/>
                <w:sz w:val="18"/>
                <w:szCs w:val="18"/>
              </w:rPr>
            </w:pPr>
            <w:r w:rsidRPr="00C96449">
              <w:rPr>
                <w:rFonts w:ascii="Arial" w:hAnsi="Arial" w:cs="Arial"/>
                <w:sz w:val="18"/>
                <w:szCs w:val="18"/>
                <w:highlight w:val="yellow"/>
              </w:rPr>
              <w:t>£11,845 (KC)</w:t>
            </w:r>
          </w:p>
          <w:p w14:paraId="188A0CA5" w14:textId="77777777" w:rsidR="00931AE0" w:rsidRPr="003B3B25" w:rsidRDefault="00931AE0" w:rsidP="00931AE0">
            <w:pPr>
              <w:rPr>
                <w:rFonts w:ascii="Arial" w:hAnsi="Arial" w:cs="Arial"/>
                <w:sz w:val="18"/>
                <w:szCs w:val="18"/>
              </w:rPr>
            </w:pPr>
          </w:p>
          <w:p w14:paraId="0313CE37" w14:textId="77777777" w:rsidR="00931AE0" w:rsidRPr="003B3B25" w:rsidRDefault="00931AE0" w:rsidP="00931AE0">
            <w:pPr>
              <w:rPr>
                <w:rFonts w:ascii="Arial" w:hAnsi="Arial" w:cs="Arial"/>
                <w:sz w:val="18"/>
                <w:szCs w:val="18"/>
              </w:rPr>
            </w:pPr>
          </w:p>
          <w:p w14:paraId="29DAD745" w14:textId="77777777" w:rsidR="00931AE0" w:rsidRPr="003B3B25" w:rsidRDefault="00931AE0" w:rsidP="00931AE0">
            <w:pPr>
              <w:rPr>
                <w:rFonts w:ascii="Arial" w:hAnsi="Arial" w:cs="Arial"/>
                <w:sz w:val="18"/>
                <w:szCs w:val="18"/>
              </w:rPr>
            </w:pPr>
          </w:p>
          <w:p w14:paraId="4B8129E4" w14:textId="77777777" w:rsidR="00931AE0" w:rsidRPr="003B3B25" w:rsidRDefault="00931AE0" w:rsidP="00931AE0">
            <w:pPr>
              <w:rPr>
                <w:rFonts w:ascii="Arial" w:hAnsi="Arial" w:cs="Arial"/>
                <w:sz w:val="18"/>
                <w:szCs w:val="18"/>
              </w:rPr>
            </w:pPr>
          </w:p>
          <w:p w14:paraId="3530E6AC" w14:textId="77777777" w:rsidR="00931AE0" w:rsidRPr="00C96449" w:rsidRDefault="00931AE0" w:rsidP="00931AE0">
            <w:pPr>
              <w:rPr>
                <w:rFonts w:ascii="Arial" w:hAnsi="Arial" w:cs="Arial"/>
                <w:sz w:val="18"/>
                <w:szCs w:val="18"/>
                <w:highlight w:val="yellow"/>
              </w:rPr>
            </w:pPr>
          </w:p>
        </w:tc>
      </w:tr>
      <w:tr w:rsidR="00931AE0" w:rsidRPr="002954A6" w14:paraId="00E21D61" w14:textId="77777777" w:rsidTr="007E28C9">
        <w:trPr>
          <w:trHeight w:hRule="exact" w:val="1515"/>
        </w:trPr>
        <w:tc>
          <w:tcPr>
            <w:tcW w:w="1980" w:type="dxa"/>
            <w:tcMar>
              <w:top w:w="57" w:type="dxa"/>
              <w:bottom w:w="57" w:type="dxa"/>
            </w:tcMar>
          </w:tcPr>
          <w:p w14:paraId="2853B783" w14:textId="77777777" w:rsidR="00931AE0" w:rsidRDefault="00931AE0" w:rsidP="00931AE0">
            <w:pPr>
              <w:rPr>
                <w:rFonts w:ascii="Arial" w:hAnsi="Arial" w:cs="Arial"/>
                <w:sz w:val="18"/>
                <w:szCs w:val="18"/>
              </w:rPr>
            </w:pPr>
            <w:r>
              <w:rPr>
                <w:rFonts w:ascii="Arial" w:hAnsi="Arial" w:cs="Arial"/>
                <w:sz w:val="18"/>
                <w:szCs w:val="18"/>
              </w:rPr>
              <w:t>Learning Needs are supported within classroom and are aimed to be seamless. TAC reviews are run.</w:t>
            </w:r>
          </w:p>
          <w:p w14:paraId="2EB3DBD5" w14:textId="77777777" w:rsidR="00931AE0" w:rsidRDefault="00931AE0" w:rsidP="00931AE0">
            <w:pPr>
              <w:rPr>
                <w:rFonts w:ascii="Arial" w:hAnsi="Arial" w:cs="Arial"/>
                <w:sz w:val="18"/>
                <w:szCs w:val="18"/>
              </w:rPr>
            </w:pPr>
          </w:p>
          <w:p w14:paraId="4505398B" w14:textId="77777777" w:rsidR="00931AE0" w:rsidRDefault="00931AE0" w:rsidP="00931AE0">
            <w:pPr>
              <w:rPr>
                <w:rFonts w:ascii="Arial" w:hAnsi="Arial" w:cs="Arial"/>
                <w:sz w:val="18"/>
                <w:szCs w:val="18"/>
              </w:rPr>
            </w:pPr>
          </w:p>
        </w:tc>
        <w:tc>
          <w:tcPr>
            <w:tcW w:w="2239" w:type="dxa"/>
            <w:tcMar>
              <w:top w:w="57" w:type="dxa"/>
              <w:bottom w:w="57" w:type="dxa"/>
            </w:tcMar>
          </w:tcPr>
          <w:p w14:paraId="747D680D" w14:textId="77777777" w:rsidR="00931AE0" w:rsidRDefault="00931AE0" w:rsidP="00931AE0">
            <w:pPr>
              <w:rPr>
                <w:rFonts w:ascii="Arial" w:hAnsi="Arial" w:cs="Arial"/>
                <w:sz w:val="18"/>
                <w:szCs w:val="18"/>
              </w:rPr>
            </w:pPr>
            <w:r>
              <w:rPr>
                <w:rFonts w:ascii="Arial" w:hAnsi="Arial" w:cs="Arial"/>
                <w:sz w:val="18"/>
                <w:szCs w:val="18"/>
              </w:rPr>
              <w:t>TA supporting Year 5 and TAC reviews</w:t>
            </w:r>
          </w:p>
          <w:p w14:paraId="0A0DC3C5" w14:textId="77777777" w:rsidR="00931AE0" w:rsidRDefault="00931AE0" w:rsidP="00931AE0">
            <w:pPr>
              <w:rPr>
                <w:rFonts w:ascii="Arial" w:hAnsi="Arial" w:cs="Arial"/>
                <w:sz w:val="18"/>
                <w:szCs w:val="18"/>
              </w:rPr>
            </w:pPr>
          </w:p>
          <w:p w14:paraId="4D1C1895" w14:textId="77777777" w:rsidR="00931AE0" w:rsidRDefault="00931AE0" w:rsidP="00931AE0">
            <w:pPr>
              <w:rPr>
                <w:rFonts w:ascii="Arial" w:hAnsi="Arial" w:cs="Arial"/>
                <w:sz w:val="18"/>
                <w:szCs w:val="18"/>
              </w:rPr>
            </w:pPr>
          </w:p>
          <w:p w14:paraId="49E7F8ED" w14:textId="77777777" w:rsidR="00931AE0" w:rsidRDefault="00931AE0" w:rsidP="00931AE0">
            <w:pPr>
              <w:rPr>
                <w:rFonts w:ascii="Arial" w:hAnsi="Arial" w:cs="Arial"/>
                <w:sz w:val="18"/>
                <w:szCs w:val="18"/>
              </w:rPr>
            </w:pPr>
          </w:p>
          <w:p w14:paraId="63456C0B" w14:textId="77777777" w:rsidR="00931AE0" w:rsidRDefault="00931AE0" w:rsidP="00931AE0">
            <w:pPr>
              <w:rPr>
                <w:rFonts w:ascii="Arial" w:hAnsi="Arial" w:cs="Arial"/>
                <w:sz w:val="18"/>
                <w:szCs w:val="18"/>
              </w:rPr>
            </w:pPr>
          </w:p>
          <w:p w14:paraId="794EDAED" w14:textId="77777777" w:rsidR="00931AE0" w:rsidRDefault="00931AE0" w:rsidP="00931AE0">
            <w:pPr>
              <w:rPr>
                <w:rFonts w:ascii="Arial" w:hAnsi="Arial" w:cs="Arial"/>
                <w:sz w:val="18"/>
                <w:szCs w:val="18"/>
              </w:rPr>
            </w:pPr>
          </w:p>
          <w:p w14:paraId="6131BCBE" w14:textId="77777777" w:rsidR="00931AE0" w:rsidRDefault="00931AE0" w:rsidP="00931AE0">
            <w:pPr>
              <w:rPr>
                <w:rFonts w:ascii="Arial" w:hAnsi="Arial" w:cs="Arial"/>
                <w:sz w:val="18"/>
                <w:szCs w:val="18"/>
              </w:rPr>
            </w:pPr>
          </w:p>
        </w:tc>
        <w:tc>
          <w:tcPr>
            <w:tcW w:w="4253" w:type="dxa"/>
            <w:tcMar>
              <w:top w:w="57" w:type="dxa"/>
              <w:bottom w:w="57" w:type="dxa"/>
            </w:tcMar>
          </w:tcPr>
          <w:p w14:paraId="4C22AE99" w14:textId="77777777" w:rsidR="00931AE0" w:rsidRDefault="00931AE0" w:rsidP="00931AE0">
            <w:pPr>
              <w:pStyle w:val="Default"/>
              <w:rPr>
                <w:color w:val="auto"/>
                <w:sz w:val="18"/>
                <w:szCs w:val="18"/>
              </w:rPr>
            </w:pPr>
            <w:r>
              <w:rPr>
                <w:color w:val="auto"/>
                <w:sz w:val="18"/>
                <w:szCs w:val="18"/>
              </w:rPr>
              <w:t>TAC reviews now run smoothly.  All parties are informed.</w:t>
            </w:r>
          </w:p>
          <w:p w14:paraId="6990FACC" w14:textId="77777777" w:rsidR="00931AE0" w:rsidRDefault="00931AE0" w:rsidP="00931AE0">
            <w:pPr>
              <w:pStyle w:val="Default"/>
              <w:rPr>
                <w:color w:val="auto"/>
                <w:sz w:val="18"/>
                <w:szCs w:val="18"/>
              </w:rPr>
            </w:pPr>
          </w:p>
          <w:p w14:paraId="79F24E6E" w14:textId="77777777" w:rsidR="00931AE0" w:rsidRDefault="00931AE0" w:rsidP="00931AE0">
            <w:pPr>
              <w:pStyle w:val="Default"/>
              <w:rPr>
                <w:color w:val="auto"/>
                <w:sz w:val="18"/>
                <w:szCs w:val="18"/>
              </w:rPr>
            </w:pPr>
          </w:p>
          <w:p w14:paraId="5FB7C87F" w14:textId="77777777" w:rsidR="00931AE0" w:rsidRDefault="00931AE0" w:rsidP="00931AE0">
            <w:pPr>
              <w:pStyle w:val="Default"/>
              <w:rPr>
                <w:color w:val="auto"/>
                <w:sz w:val="18"/>
                <w:szCs w:val="18"/>
              </w:rPr>
            </w:pPr>
          </w:p>
          <w:p w14:paraId="289397C4" w14:textId="77777777" w:rsidR="00931AE0" w:rsidRDefault="00931AE0" w:rsidP="00931AE0">
            <w:pPr>
              <w:pStyle w:val="Default"/>
              <w:rPr>
                <w:color w:val="auto"/>
                <w:sz w:val="18"/>
                <w:szCs w:val="18"/>
              </w:rPr>
            </w:pPr>
          </w:p>
          <w:p w14:paraId="4131F5B2" w14:textId="77777777" w:rsidR="00931AE0" w:rsidRDefault="00931AE0" w:rsidP="00931AE0">
            <w:pPr>
              <w:pStyle w:val="Default"/>
              <w:rPr>
                <w:color w:val="auto"/>
                <w:sz w:val="18"/>
                <w:szCs w:val="18"/>
              </w:rPr>
            </w:pPr>
          </w:p>
          <w:p w14:paraId="34AB900C" w14:textId="77777777" w:rsidR="00931AE0" w:rsidRDefault="00931AE0" w:rsidP="00931AE0">
            <w:pPr>
              <w:pStyle w:val="Default"/>
              <w:rPr>
                <w:color w:val="auto"/>
                <w:sz w:val="18"/>
                <w:szCs w:val="18"/>
              </w:rPr>
            </w:pPr>
          </w:p>
        </w:tc>
        <w:tc>
          <w:tcPr>
            <w:tcW w:w="4706" w:type="dxa"/>
            <w:tcMar>
              <w:top w:w="57" w:type="dxa"/>
              <w:bottom w:w="57" w:type="dxa"/>
            </w:tcMar>
          </w:tcPr>
          <w:p w14:paraId="34C1E2CB" w14:textId="77777777" w:rsidR="00931AE0" w:rsidRDefault="00931AE0" w:rsidP="00931AE0">
            <w:pPr>
              <w:rPr>
                <w:rFonts w:ascii="Arial" w:hAnsi="Arial" w:cs="Arial"/>
                <w:sz w:val="18"/>
                <w:szCs w:val="18"/>
              </w:rPr>
            </w:pPr>
            <w:r>
              <w:rPr>
                <w:rFonts w:ascii="Arial" w:hAnsi="Arial" w:cs="Arial"/>
                <w:sz w:val="18"/>
                <w:szCs w:val="18"/>
              </w:rPr>
              <w:t>This will continue next year as we have more TAC’s being opened. These children’s needs are being met by this system we have in place.</w:t>
            </w:r>
          </w:p>
          <w:p w14:paraId="0D2655B3" w14:textId="77777777" w:rsidR="00931AE0" w:rsidRDefault="00931AE0" w:rsidP="00931AE0">
            <w:pPr>
              <w:rPr>
                <w:rFonts w:ascii="Arial" w:hAnsi="Arial" w:cs="Arial"/>
                <w:sz w:val="18"/>
                <w:szCs w:val="18"/>
              </w:rPr>
            </w:pPr>
          </w:p>
          <w:p w14:paraId="12B2603D" w14:textId="77777777" w:rsidR="00931AE0" w:rsidRDefault="00931AE0" w:rsidP="00931AE0">
            <w:pPr>
              <w:rPr>
                <w:rFonts w:ascii="Arial" w:hAnsi="Arial" w:cs="Arial"/>
                <w:sz w:val="18"/>
                <w:szCs w:val="18"/>
              </w:rPr>
            </w:pPr>
          </w:p>
          <w:p w14:paraId="6022BE14" w14:textId="77777777" w:rsidR="00931AE0" w:rsidRDefault="00931AE0" w:rsidP="00931AE0">
            <w:pPr>
              <w:rPr>
                <w:rFonts w:ascii="Arial" w:hAnsi="Arial" w:cs="Arial"/>
                <w:sz w:val="18"/>
                <w:szCs w:val="18"/>
              </w:rPr>
            </w:pPr>
          </w:p>
          <w:p w14:paraId="2FE2EEC4" w14:textId="77777777" w:rsidR="00931AE0" w:rsidRDefault="00931AE0" w:rsidP="00931AE0">
            <w:pPr>
              <w:rPr>
                <w:rFonts w:ascii="Arial" w:hAnsi="Arial" w:cs="Arial"/>
                <w:sz w:val="18"/>
                <w:szCs w:val="18"/>
              </w:rPr>
            </w:pPr>
          </w:p>
          <w:p w14:paraId="2FEEA574" w14:textId="77777777" w:rsidR="00931AE0" w:rsidRDefault="00931AE0" w:rsidP="00931AE0">
            <w:pPr>
              <w:rPr>
                <w:rFonts w:ascii="Arial" w:hAnsi="Arial" w:cs="Arial"/>
                <w:sz w:val="18"/>
                <w:szCs w:val="18"/>
              </w:rPr>
            </w:pPr>
          </w:p>
          <w:p w14:paraId="714E1B38" w14:textId="77777777" w:rsidR="00931AE0" w:rsidRDefault="00931AE0" w:rsidP="00931AE0">
            <w:pPr>
              <w:rPr>
                <w:rFonts w:ascii="Arial" w:hAnsi="Arial" w:cs="Arial"/>
                <w:sz w:val="18"/>
                <w:szCs w:val="18"/>
              </w:rPr>
            </w:pPr>
          </w:p>
          <w:p w14:paraId="5C772981" w14:textId="77777777" w:rsidR="00931AE0" w:rsidRDefault="00931AE0" w:rsidP="00931AE0">
            <w:pPr>
              <w:rPr>
                <w:rFonts w:ascii="Arial" w:hAnsi="Arial" w:cs="Arial"/>
                <w:sz w:val="18"/>
                <w:szCs w:val="18"/>
              </w:rPr>
            </w:pPr>
          </w:p>
        </w:tc>
        <w:tc>
          <w:tcPr>
            <w:tcW w:w="2126" w:type="dxa"/>
          </w:tcPr>
          <w:p w14:paraId="628024EF" w14:textId="77777777" w:rsidR="00931AE0" w:rsidRPr="003B3B25" w:rsidRDefault="00931AE0" w:rsidP="00931AE0">
            <w:pPr>
              <w:rPr>
                <w:rFonts w:ascii="Arial" w:hAnsi="Arial" w:cs="Arial"/>
                <w:sz w:val="18"/>
                <w:szCs w:val="18"/>
              </w:rPr>
            </w:pPr>
            <w:r w:rsidRPr="00C96449">
              <w:rPr>
                <w:rFonts w:ascii="Arial" w:hAnsi="Arial" w:cs="Arial"/>
                <w:sz w:val="18"/>
                <w:szCs w:val="18"/>
                <w:highlight w:val="yellow"/>
              </w:rPr>
              <w:t>£10,586. (SS)</w:t>
            </w:r>
          </w:p>
          <w:p w14:paraId="6915D451" w14:textId="77777777" w:rsidR="00931AE0" w:rsidRPr="005C7EED" w:rsidRDefault="00931AE0" w:rsidP="00931AE0">
            <w:pPr>
              <w:rPr>
                <w:rFonts w:ascii="Arial" w:hAnsi="Arial" w:cs="Arial"/>
                <w:sz w:val="18"/>
                <w:szCs w:val="18"/>
                <w:highlight w:val="yellow"/>
              </w:rPr>
            </w:pPr>
            <w:r w:rsidRPr="005C7EED">
              <w:rPr>
                <w:rFonts w:ascii="Arial" w:hAnsi="Arial" w:cs="Arial"/>
                <w:sz w:val="18"/>
                <w:szCs w:val="18"/>
                <w:highlight w:val="yellow"/>
              </w:rPr>
              <w:t>£8,196.</w:t>
            </w:r>
            <w:r>
              <w:rPr>
                <w:rFonts w:ascii="Arial" w:hAnsi="Arial" w:cs="Arial"/>
                <w:sz w:val="18"/>
                <w:szCs w:val="18"/>
                <w:highlight w:val="yellow"/>
              </w:rPr>
              <w:t xml:space="preserve">  (SS)</w:t>
            </w:r>
          </w:p>
          <w:p w14:paraId="057F0C0F" w14:textId="77777777" w:rsidR="00931AE0" w:rsidRPr="003B3B25" w:rsidRDefault="00931AE0" w:rsidP="00931AE0">
            <w:pPr>
              <w:rPr>
                <w:rFonts w:ascii="Arial" w:hAnsi="Arial" w:cs="Arial"/>
                <w:sz w:val="18"/>
                <w:szCs w:val="18"/>
              </w:rPr>
            </w:pPr>
            <w:r w:rsidRPr="005C7EED">
              <w:rPr>
                <w:rFonts w:ascii="Arial" w:hAnsi="Arial" w:cs="Arial"/>
                <w:sz w:val="18"/>
                <w:szCs w:val="18"/>
                <w:highlight w:val="yellow"/>
              </w:rPr>
              <w:t>£1,316.</w:t>
            </w:r>
            <w:r>
              <w:rPr>
                <w:rFonts w:ascii="Arial" w:hAnsi="Arial" w:cs="Arial"/>
                <w:sz w:val="18"/>
                <w:szCs w:val="18"/>
                <w:highlight w:val="yellow"/>
              </w:rPr>
              <w:t xml:space="preserve"> (extra 2 hours (SS)</w:t>
            </w:r>
          </w:p>
          <w:p w14:paraId="75FE4CC0" w14:textId="77777777" w:rsidR="00931AE0" w:rsidRPr="003B3B25" w:rsidRDefault="00931AE0" w:rsidP="00931AE0">
            <w:pPr>
              <w:rPr>
                <w:rFonts w:ascii="Arial" w:hAnsi="Arial" w:cs="Arial"/>
                <w:sz w:val="18"/>
                <w:szCs w:val="18"/>
              </w:rPr>
            </w:pPr>
          </w:p>
          <w:p w14:paraId="37D34F85" w14:textId="77777777" w:rsidR="00931AE0" w:rsidRPr="003B3B25" w:rsidRDefault="00931AE0" w:rsidP="00931AE0">
            <w:pPr>
              <w:rPr>
                <w:rFonts w:ascii="Arial" w:hAnsi="Arial" w:cs="Arial"/>
                <w:sz w:val="18"/>
                <w:szCs w:val="18"/>
              </w:rPr>
            </w:pPr>
          </w:p>
          <w:p w14:paraId="409E7F34" w14:textId="77777777" w:rsidR="00931AE0" w:rsidRPr="003B3B25" w:rsidRDefault="00931AE0" w:rsidP="00931AE0">
            <w:pPr>
              <w:rPr>
                <w:rFonts w:ascii="Arial" w:hAnsi="Arial" w:cs="Arial"/>
                <w:sz w:val="18"/>
                <w:szCs w:val="18"/>
              </w:rPr>
            </w:pPr>
          </w:p>
          <w:p w14:paraId="1B82B839" w14:textId="77777777" w:rsidR="00931AE0" w:rsidRPr="003B3B25" w:rsidRDefault="00931AE0" w:rsidP="00931AE0">
            <w:pPr>
              <w:rPr>
                <w:rFonts w:ascii="Arial" w:hAnsi="Arial" w:cs="Arial"/>
                <w:sz w:val="18"/>
                <w:szCs w:val="18"/>
              </w:rPr>
            </w:pPr>
          </w:p>
        </w:tc>
      </w:tr>
      <w:tr w:rsidR="00931AE0" w:rsidRPr="002954A6" w14:paraId="71AC5E96" w14:textId="77777777" w:rsidTr="007E28C9">
        <w:trPr>
          <w:trHeight w:hRule="exact" w:val="810"/>
        </w:trPr>
        <w:tc>
          <w:tcPr>
            <w:tcW w:w="1980" w:type="dxa"/>
            <w:tcMar>
              <w:top w:w="57" w:type="dxa"/>
              <w:bottom w:w="57" w:type="dxa"/>
            </w:tcMar>
          </w:tcPr>
          <w:p w14:paraId="7D8DCE54" w14:textId="77777777" w:rsidR="00931AE0" w:rsidRDefault="00931AE0" w:rsidP="00931AE0">
            <w:pPr>
              <w:rPr>
                <w:rFonts w:ascii="Arial" w:hAnsi="Arial" w:cs="Arial"/>
                <w:sz w:val="18"/>
                <w:szCs w:val="18"/>
              </w:rPr>
            </w:pPr>
            <w:r>
              <w:rPr>
                <w:rFonts w:ascii="Arial" w:hAnsi="Arial" w:cs="Arial"/>
                <w:sz w:val="18"/>
                <w:szCs w:val="18"/>
              </w:rPr>
              <w:lastRenderedPageBreak/>
              <w:t>To settle the Year 6 children down prior to their tests.</w:t>
            </w:r>
          </w:p>
          <w:p w14:paraId="44316048" w14:textId="77777777" w:rsidR="00931AE0" w:rsidRDefault="00931AE0" w:rsidP="00931AE0">
            <w:pPr>
              <w:rPr>
                <w:rFonts w:ascii="Arial" w:hAnsi="Arial" w:cs="Arial"/>
                <w:sz w:val="18"/>
                <w:szCs w:val="18"/>
              </w:rPr>
            </w:pPr>
          </w:p>
        </w:tc>
        <w:tc>
          <w:tcPr>
            <w:tcW w:w="2239" w:type="dxa"/>
            <w:tcMar>
              <w:top w:w="57" w:type="dxa"/>
              <w:bottom w:w="57" w:type="dxa"/>
            </w:tcMar>
          </w:tcPr>
          <w:p w14:paraId="35478199" w14:textId="77777777" w:rsidR="00931AE0" w:rsidRDefault="00931AE0" w:rsidP="00931AE0">
            <w:pPr>
              <w:rPr>
                <w:rFonts w:ascii="Arial" w:hAnsi="Arial" w:cs="Arial"/>
                <w:sz w:val="18"/>
                <w:szCs w:val="18"/>
              </w:rPr>
            </w:pPr>
            <w:r>
              <w:rPr>
                <w:rFonts w:ascii="Arial" w:hAnsi="Arial" w:cs="Arial"/>
                <w:sz w:val="18"/>
                <w:szCs w:val="18"/>
              </w:rPr>
              <w:t>Year 6 SAT’s breakfast.</w:t>
            </w:r>
          </w:p>
          <w:p w14:paraId="1343A373" w14:textId="77777777" w:rsidR="00931AE0" w:rsidRDefault="00931AE0" w:rsidP="00931AE0">
            <w:pPr>
              <w:rPr>
                <w:rFonts w:ascii="Arial" w:hAnsi="Arial" w:cs="Arial"/>
                <w:sz w:val="18"/>
                <w:szCs w:val="18"/>
              </w:rPr>
            </w:pPr>
          </w:p>
          <w:p w14:paraId="24E23697" w14:textId="77777777" w:rsidR="00931AE0" w:rsidRDefault="00931AE0" w:rsidP="00931AE0">
            <w:pPr>
              <w:rPr>
                <w:rFonts w:ascii="Arial" w:hAnsi="Arial" w:cs="Arial"/>
                <w:sz w:val="18"/>
                <w:szCs w:val="18"/>
              </w:rPr>
            </w:pPr>
          </w:p>
          <w:p w14:paraId="15550118" w14:textId="77777777" w:rsidR="00931AE0" w:rsidRDefault="00931AE0" w:rsidP="00931AE0">
            <w:pPr>
              <w:rPr>
                <w:rFonts w:ascii="Arial" w:hAnsi="Arial" w:cs="Arial"/>
                <w:sz w:val="18"/>
                <w:szCs w:val="18"/>
              </w:rPr>
            </w:pPr>
          </w:p>
        </w:tc>
        <w:tc>
          <w:tcPr>
            <w:tcW w:w="4253" w:type="dxa"/>
            <w:tcMar>
              <w:top w:w="57" w:type="dxa"/>
              <w:bottom w:w="57" w:type="dxa"/>
            </w:tcMar>
          </w:tcPr>
          <w:p w14:paraId="7917BF12" w14:textId="77777777" w:rsidR="00931AE0" w:rsidRDefault="00931AE0" w:rsidP="00931AE0">
            <w:pPr>
              <w:pStyle w:val="Default"/>
              <w:rPr>
                <w:color w:val="auto"/>
                <w:sz w:val="18"/>
                <w:szCs w:val="18"/>
              </w:rPr>
            </w:pPr>
            <w:r>
              <w:rPr>
                <w:color w:val="auto"/>
                <w:sz w:val="18"/>
                <w:szCs w:val="18"/>
              </w:rPr>
              <w:t>The children we calm and settled ready for their SAT’s test.</w:t>
            </w:r>
          </w:p>
          <w:p w14:paraId="1F0A0F13" w14:textId="77777777" w:rsidR="00931AE0" w:rsidRDefault="00931AE0" w:rsidP="00931AE0">
            <w:pPr>
              <w:pStyle w:val="Default"/>
              <w:rPr>
                <w:color w:val="auto"/>
                <w:sz w:val="18"/>
                <w:szCs w:val="18"/>
              </w:rPr>
            </w:pPr>
          </w:p>
          <w:p w14:paraId="5FF1175A" w14:textId="77777777" w:rsidR="00931AE0" w:rsidRDefault="00931AE0" w:rsidP="00931AE0">
            <w:pPr>
              <w:pStyle w:val="Default"/>
              <w:rPr>
                <w:color w:val="auto"/>
                <w:sz w:val="18"/>
                <w:szCs w:val="18"/>
              </w:rPr>
            </w:pPr>
          </w:p>
        </w:tc>
        <w:tc>
          <w:tcPr>
            <w:tcW w:w="4706" w:type="dxa"/>
            <w:tcMar>
              <w:top w:w="57" w:type="dxa"/>
              <w:bottom w:w="57" w:type="dxa"/>
            </w:tcMar>
          </w:tcPr>
          <w:p w14:paraId="3F19D487" w14:textId="77777777" w:rsidR="00931AE0" w:rsidRPr="00A020AE" w:rsidRDefault="00931AE0" w:rsidP="00931AE0">
            <w:pPr>
              <w:rPr>
                <w:rFonts w:ascii="Arial" w:hAnsi="Arial" w:cs="Arial"/>
                <w:sz w:val="18"/>
                <w:szCs w:val="18"/>
              </w:rPr>
            </w:pPr>
            <w:r>
              <w:rPr>
                <w:rFonts w:ascii="Arial" w:hAnsi="Arial" w:cs="Arial"/>
                <w:sz w:val="18"/>
                <w:szCs w:val="18"/>
              </w:rPr>
              <w:t>Continue with this next year. Children relax and settle into the day nicely, ready for a good start with their tests.</w:t>
            </w:r>
          </w:p>
          <w:p w14:paraId="5CFB0A0B" w14:textId="77777777" w:rsidR="00931AE0" w:rsidRDefault="00931AE0" w:rsidP="00931AE0">
            <w:pPr>
              <w:rPr>
                <w:rFonts w:ascii="Arial" w:hAnsi="Arial" w:cs="Arial"/>
                <w:sz w:val="18"/>
                <w:szCs w:val="18"/>
              </w:rPr>
            </w:pPr>
          </w:p>
          <w:p w14:paraId="25BD4162" w14:textId="77777777" w:rsidR="00931AE0" w:rsidRDefault="00931AE0" w:rsidP="00931AE0">
            <w:pPr>
              <w:rPr>
                <w:rFonts w:ascii="Arial" w:hAnsi="Arial" w:cs="Arial"/>
                <w:sz w:val="18"/>
                <w:szCs w:val="18"/>
              </w:rPr>
            </w:pPr>
          </w:p>
          <w:p w14:paraId="688209F7" w14:textId="77777777" w:rsidR="00931AE0" w:rsidRDefault="00931AE0" w:rsidP="00931AE0">
            <w:pPr>
              <w:rPr>
                <w:rFonts w:ascii="Arial" w:hAnsi="Arial" w:cs="Arial"/>
                <w:sz w:val="18"/>
                <w:szCs w:val="18"/>
              </w:rPr>
            </w:pPr>
          </w:p>
        </w:tc>
        <w:tc>
          <w:tcPr>
            <w:tcW w:w="2126" w:type="dxa"/>
          </w:tcPr>
          <w:p w14:paraId="5FC53FDD" w14:textId="77777777" w:rsidR="00931AE0" w:rsidRDefault="00931AE0" w:rsidP="00931AE0">
            <w:pPr>
              <w:rPr>
                <w:rFonts w:ascii="Arial" w:hAnsi="Arial" w:cs="Arial"/>
                <w:sz w:val="18"/>
                <w:szCs w:val="18"/>
              </w:rPr>
            </w:pPr>
            <w:r>
              <w:rPr>
                <w:rFonts w:ascii="Arial" w:hAnsi="Arial" w:cs="Arial"/>
                <w:sz w:val="18"/>
                <w:szCs w:val="18"/>
              </w:rPr>
              <w:t>Not yet ordered.</w:t>
            </w:r>
          </w:p>
          <w:p w14:paraId="2D2FFA25" w14:textId="77777777" w:rsidR="00931AE0" w:rsidRPr="003B3B25" w:rsidRDefault="00931AE0" w:rsidP="00931AE0">
            <w:pPr>
              <w:rPr>
                <w:rFonts w:ascii="Arial" w:hAnsi="Arial" w:cs="Arial"/>
                <w:sz w:val="18"/>
                <w:szCs w:val="18"/>
              </w:rPr>
            </w:pPr>
            <w:r>
              <w:rPr>
                <w:rFonts w:ascii="Arial" w:hAnsi="Arial" w:cs="Arial"/>
                <w:sz w:val="18"/>
                <w:szCs w:val="18"/>
              </w:rPr>
              <w:t>Estimate £40.00</w:t>
            </w:r>
          </w:p>
          <w:p w14:paraId="249C36C2" w14:textId="77777777" w:rsidR="00931AE0" w:rsidRPr="00883B44" w:rsidRDefault="00931AE0" w:rsidP="00931AE0">
            <w:pPr>
              <w:rPr>
                <w:rFonts w:ascii="Arial" w:hAnsi="Arial" w:cs="Arial"/>
                <w:sz w:val="18"/>
                <w:szCs w:val="18"/>
                <w:highlight w:val="yellow"/>
              </w:rPr>
            </w:pPr>
          </w:p>
          <w:p w14:paraId="17ED77BC" w14:textId="77777777" w:rsidR="00931AE0" w:rsidRDefault="00931AE0" w:rsidP="00931AE0">
            <w:pPr>
              <w:rPr>
                <w:rFonts w:ascii="Arial" w:hAnsi="Arial" w:cs="Arial"/>
                <w:sz w:val="18"/>
                <w:szCs w:val="18"/>
                <w:highlight w:val="yellow"/>
              </w:rPr>
            </w:pPr>
          </w:p>
          <w:p w14:paraId="0C17372D" w14:textId="77777777" w:rsidR="00931AE0" w:rsidRPr="00C96449" w:rsidRDefault="00931AE0" w:rsidP="00931AE0">
            <w:pPr>
              <w:rPr>
                <w:rFonts w:ascii="Arial" w:hAnsi="Arial" w:cs="Arial"/>
                <w:sz w:val="18"/>
                <w:szCs w:val="18"/>
                <w:highlight w:val="yellow"/>
              </w:rPr>
            </w:pPr>
          </w:p>
        </w:tc>
      </w:tr>
      <w:tr w:rsidR="00931AE0" w:rsidRPr="002954A6" w14:paraId="2F315F50" w14:textId="77777777" w:rsidTr="007E28C9">
        <w:trPr>
          <w:trHeight w:hRule="exact" w:val="1125"/>
        </w:trPr>
        <w:tc>
          <w:tcPr>
            <w:tcW w:w="1980" w:type="dxa"/>
            <w:tcMar>
              <w:top w:w="57" w:type="dxa"/>
              <w:bottom w:w="57" w:type="dxa"/>
            </w:tcMar>
          </w:tcPr>
          <w:p w14:paraId="7CB584E5" w14:textId="77777777" w:rsidR="00931AE0" w:rsidRDefault="00931AE0" w:rsidP="00931AE0">
            <w:pPr>
              <w:rPr>
                <w:rFonts w:ascii="Arial" w:hAnsi="Arial" w:cs="Arial"/>
                <w:sz w:val="18"/>
                <w:szCs w:val="18"/>
              </w:rPr>
            </w:pPr>
          </w:p>
          <w:p w14:paraId="5AB82E51" w14:textId="77777777" w:rsidR="00931AE0" w:rsidRDefault="00931AE0" w:rsidP="00931AE0">
            <w:pPr>
              <w:rPr>
                <w:rFonts w:ascii="Arial" w:hAnsi="Arial" w:cs="Arial"/>
                <w:sz w:val="18"/>
                <w:szCs w:val="18"/>
              </w:rPr>
            </w:pPr>
            <w:r>
              <w:rPr>
                <w:rFonts w:ascii="Arial" w:hAnsi="Arial" w:cs="Arial"/>
                <w:sz w:val="18"/>
                <w:szCs w:val="18"/>
              </w:rPr>
              <w:t>To plug gaps in Year 2.</w:t>
            </w:r>
          </w:p>
          <w:p w14:paraId="66D5AD45" w14:textId="77777777" w:rsidR="00931AE0" w:rsidRDefault="00931AE0" w:rsidP="00931AE0">
            <w:pPr>
              <w:rPr>
                <w:rFonts w:ascii="Arial" w:hAnsi="Arial" w:cs="Arial"/>
                <w:sz w:val="18"/>
                <w:szCs w:val="18"/>
              </w:rPr>
            </w:pPr>
          </w:p>
          <w:p w14:paraId="2E6513B9" w14:textId="77777777" w:rsidR="00931AE0" w:rsidRDefault="00931AE0" w:rsidP="00931AE0">
            <w:pPr>
              <w:rPr>
                <w:rFonts w:ascii="Arial" w:hAnsi="Arial" w:cs="Arial"/>
                <w:sz w:val="18"/>
                <w:szCs w:val="18"/>
              </w:rPr>
            </w:pPr>
          </w:p>
          <w:p w14:paraId="76B26A02" w14:textId="77777777" w:rsidR="00931AE0" w:rsidRDefault="00931AE0" w:rsidP="00931AE0">
            <w:pPr>
              <w:rPr>
                <w:rFonts w:ascii="Arial" w:hAnsi="Arial" w:cs="Arial"/>
                <w:sz w:val="18"/>
                <w:szCs w:val="18"/>
              </w:rPr>
            </w:pPr>
          </w:p>
        </w:tc>
        <w:tc>
          <w:tcPr>
            <w:tcW w:w="2239" w:type="dxa"/>
            <w:tcMar>
              <w:top w:w="57" w:type="dxa"/>
              <w:bottom w:w="57" w:type="dxa"/>
            </w:tcMar>
          </w:tcPr>
          <w:p w14:paraId="3599CBB5" w14:textId="77777777" w:rsidR="00931AE0" w:rsidRDefault="00931AE0" w:rsidP="00931AE0">
            <w:pPr>
              <w:rPr>
                <w:rFonts w:ascii="Arial" w:hAnsi="Arial" w:cs="Arial"/>
                <w:sz w:val="18"/>
                <w:szCs w:val="18"/>
              </w:rPr>
            </w:pPr>
            <w:r>
              <w:rPr>
                <w:rFonts w:ascii="Arial" w:hAnsi="Arial" w:cs="Arial"/>
                <w:sz w:val="18"/>
                <w:szCs w:val="18"/>
              </w:rPr>
              <w:t>Small intervention groups that plug the gaps when they are first seen.</w:t>
            </w:r>
          </w:p>
        </w:tc>
        <w:tc>
          <w:tcPr>
            <w:tcW w:w="4253" w:type="dxa"/>
            <w:tcMar>
              <w:top w:w="57" w:type="dxa"/>
              <w:bottom w:w="57" w:type="dxa"/>
            </w:tcMar>
          </w:tcPr>
          <w:p w14:paraId="6828B7B1" w14:textId="77777777" w:rsidR="00931AE0" w:rsidRDefault="00931AE0" w:rsidP="00931AE0">
            <w:pPr>
              <w:pStyle w:val="Default"/>
              <w:rPr>
                <w:color w:val="auto"/>
                <w:sz w:val="18"/>
                <w:szCs w:val="18"/>
              </w:rPr>
            </w:pPr>
            <w:r>
              <w:rPr>
                <w:color w:val="auto"/>
                <w:sz w:val="18"/>
                <w:szCs w:val="18"/>
              </w:rPr>
              <w:t>Children’s misunderstandings will be addressed quickly, gaps will be plugged quickly and this will lead to rapid learning.</w:t>
            </w:r>
          </w:p>
          <w:p w14:paraId="7D1BF270" w14:textId="77777777" w:rsidR="00931AE0" w:rsidRDefault="00931AE0" w:rsidP="00931AE0">
            <w:pPr>
              <w:pStyle w:val="Default"/>
              <w:rPr>
                <w:color w:val="auto"/>
                <w:sz w:val="18"/>
                <w:szCs w:val="18"/>
              </w:rPr>
            </w:pPr>
          </w:p>
          <w:p w14:paraId="3430BD88" w14:textId="77777777" w:rsidR="00931AE0" w:rsidRDefault="00931AE0" w:rsidP="00931AE0">
            <w:pPr>
              <w:pStyle w:val="Default"/>
              <w:rPr>
                <w:color w:val="auto"/>
                <w:sz w:val="18"/>
                <w:szCs w:val="18"/>
              </w:rPr>
            </w:pPr>
          </w:p>
          <w:p w14:paraId="4CE3D436" w14:textId="77777777" w:rsidR="00931AE0" w:rsidRDefault="00931AE0" w:rsidP="00931AE0">
            <w:pPr>
              <w:pStyle w:val="Default"/>
              <w:rPr>
                <w:color w:val="auto"/>
                <w:sz w:val="18"/>
                <w:szCs w:val="18"/>
              </w:rPr>
            </w:pPr>
          </w:p>
        </w:tc>
        <w:tc>
          <w:tcPr>
            <w:tcW w:w="4706" w:type="dxa"/>
            <w:tcMar>
              <w:top w:w="57" w:type="dxa"/>
              <w:bottom w:w="57" w:type="dxa"/>
            </w:tcMar>
          </w:tcPr>
          <w:p w14:paraId="5B50F23C" w14:textId="77777777" w:rsidR="00931AE0" w:rsidRDefault="00931AE0" w:rsidP="00931AE0">
            <w:pPr>
              <w:rPr>
                <w:rFonts w:ascii="Arial" w:hAnsi="Arial" w:cs="Arial"/>
                <w:sz w:val="18"/>
                <w:szCs w:val="18"/>
              </w:rPr>
            </w:pPr>
            <w:r>
              <w:rPr>
                <w:rFonts w:ascii="Arial" w:hAnsi="Arial" w:cs="Arial"/>
                <w:sz w:val="18"/>
                <w:szCs w:val="18"/>
              </w:rPr>
              <w:t>Make sure the right groups are targeted and continue to make these judgements regularly.  Move children on quickly.</w:t>
            </w:r>
          </w:p>
        </w:tc>
        <w:tc>
          <w:tcPr>
            <w:tcW w:w="2126" w:type="dxa"/>
          </w:tcPr>
          <w:p w14:paraId="4B69C0BD" w14:textId="77777777" w:rsidR="00931AE0" w:rsidRDefault="00931AE0" w:rsidP="00931AE0">
            <w:pPr>
              <w:rPr>
                <w:rFonts w:ascii="Arial" w:hAnsi="Arial" w:cs="Arial"/>
                <w:sz w:val="18"/>
                <w:szCs w:val="18"/>
              </w:rPr>
            </w:pPr>
            <w:r>
              <w:rPr>
                <w:rFonts w:ascii="Arial" w:hAnsi="Arial" w:cs="Arial"/>
                <w:sz w:val="18"/>
                <w:szCs w:val="18"/>
              </w:rPr>
              <w:t>£984.95</w:t>
            </w:r>
          </w:p>
          <w:p w14:paraId="3313DD71" w14:textId="77777777" w:rsidR="00931AE0" w:rsidRDefault="00931AE0" w:rsidP="00931AE0">
            <w:pPr>
              <w:rPr>
                <w:rFonts w:ascii="Arial" w:hAnsi="Arial" w:cs="Arial"/>
                <w:sz w:val="18"/>
                <w:szCs w:val="18"/>
              </w:rPr>
            </w:pPr>
          </w:p>
          <w:p w14:paraId="1C22F62B" w14:textId="77777777" w:rsidR="00931AE0" w:rsidRDefault="00931AE0" w:rsidP="00931AE0">
            <w:pPr>
              <w:rPr>
                <w:rFonts w:ascii="Arial" w:hAnsi="Arial" w:cs="Arial"/>
                <w:sz w:val="18"/>
                <w:szCs w:val="18"/>
              </w:rPr>
            </w:pPr>
          </w:p>
          <w:p w14:paraId="044A995B" w14:textId="77777777" w:rsidR="00931AE0" w:rsidRDefault="00931AE0" w:rsidP="00931AE0">
            <w:pPr>
              <w:rPr>
                <w:rFonts w:ascii="Arial" w:hAnsi="Arial" w:cs="Arial"/>
                <w:sz w:val="18"/>
                <w:szCs w:val="18"/>
              </w:rPr>
            </w:pPr>
          </w:p>
          <w:p w14:paraId="3CE9E158" w14:textId="77777777" w:rsidR="00931AE0" w:rsidRDefault="00931AE0" w:rsidP="00931AE0">
            <w:pPr>
              <w:rPr>
                <w:rFonts w:ascii="Arial" w:hAnsi="Arial" w:cs="Arial"/>
                <w:sz w:val="18"/>
                <w:szCs w:val="18"/>
              </w:rPr>
            </w:pPr>
          </w:p>
          <w:p w14:paraId="7376CA07" w14:textId="77777777" w:rsidR="00931AE0" w:rsidRDefault="00931AE0" w:rsidP="00931AE0">
            <w:pPr>
              <w:rPr>
                <w:rFonts w:ascii="Arial" w:hAnsi="Arial" w:cs="Arial"/>
                <w:sz w:val="18"/>
                <w:szCs w:val="18"/>
              </w:rPr>
            </w:pPr>
          </w:p>
        </w:tc>
      </w:tr>
      <w:tr w:rsidR="00931AE0" w:rsidRPr="002954A6" w14:paraId="4C1C0DF1" w14:textId="77777777" w:rsidTr="007E28C9">
        <w:trPr>
          <w:trHeight w:hRule="exact" w:val="1425"/>
        </w:trPr>
        <w:tc>
          <w:tcPr>
            <w:tcW w:w="1980" w:type="dxa"/>
            <w:tcMar>
              <w:top w:w="57" w:type="dxa"/>
              <w:bottom w:w="57" w:type="dxa"/>
            </w:tcMar>
          </w:tcPr>
          <w:p w14:paraId="142241C7" w14:textId="77777777" w:rsidR="00931AE0" w:rsidRDefault="00931AE0" w:rsidP="00931AE0">
            <w:pPr>
              <w:rPr>
                <w:rFonts w:ascii="Arial" w:hAnsi="Arial" w:cs="Arial"/>
                <w:sz w:val="18"/>
                <w:szCs w:val="18"/>
              </w:rPr>
            </w:pPr>
            <w:r>
              <w:rPr>
                <w:rFonts w:ascii="Arial" w:hAnsi="Arial" w:cs="Arial"/>
                <w:sz w:val="18"/>
                <w:szCs w:val="18"/>
              </w:rPr>
              <w:t xml:space="preserve">To support the purchase of school uniforms for those children who can’t afford the correct clothing. </w:t>
            </w:r>
          </w:p>
          <w:p w14:paraId="01422E3D" w14:textId="77777777" w:rsidR="00931AE0" w:rsidRDefault="00931AE0" w:rsidP="00931AE0">
            <w:pPr>
              <w:rPr>
                <w:rFonts w:ascii="Arial" w:hAnsi="Arial" w:cs="Arial"/>
                <w:sz w:val="18"/>
                <w:szCs w:val="18"/>
              </w:rPr>
            </w:pPr>
          </w:p>
        </w:tc>
        <w:tc>
          <w:tcPr>
            <w:tcW w:w="2239" w:type="dxa"/>
            <w:tcMar>
              <w:top w:w="57" w:type="dxa"/>
              <w:bottom w:w="57" w:type="dxa"/>
            </w:tcMar>
          </w:tcPr>
          <w:p w14:paraId="62F47D73" w14:textId="77777777" w:rsidR="00931AE0" w:rsidRDefault="00931AE0" w:rsidP="00931AE0">
            <w:pPr>
              <w:rPr>
                <w:rFonts w:ascii="Arial" w:hAnsi="Arial" w:cs="Arial"/>
                <w:sz w:val="18"/>
                <w:szCs w:val="18"/>
              </w:rPr>
            </w:pPr>
            <w:r>
              <w:rPr>
                <w:rFonts w:ascii="Arial" w:hAnsi="Arial" w:cs="Arial"/>
                <w:sz w:val="18"/>
                <w:szCs w:val="18"/>
              </w:rPr>
              <w:t>To make sure that the children don’t feel left out or not appropriately dressed for school, this could lead to low self-esteem.</w:t>
            </w:r>
          </w:p>
        </w:tc>
        <w:tc>
          <w:tcPr>
            <w:tcW w:w="4253" w:type="dxa"/>
            <w:tcMar>
              <w:top w:w="57" w:type="dxa"/>
              <w:bottom w:w="57" w:type="dxa"/>
            </w:tcMar>
          </w:tcPr>
          <w:p w14:paraId="587D93D2" w14:textId="77777777" w:rsidR="00931AE0" w:rsidRDefault="00931AE0" w:rsidP="00931AE0">
            <w:pPr>
              <w:pStyle w:val="Default"/>
              <w:rPr>
                <w:color w:val="auto"/>
                <w:sz w:val="18"/>
                <w:szCs w:val="18"/>
              </w:rPr>
            </w:pPr>
            <w:r>
              <w:rPr>
                <w:color w:val="auto"/>
                <w:sz w:val="18"/>
                <w:szCs w:val="18"/>
              </w:rPr>
              <w:t xml:space="preserve">To make sure that every child does not feel inferior or different to their peers. This will impact on their self-esteem. </w:t>
            </w:r>
          </w:p>
          <w:p w14:paraId="649CCBEF" w14:textId="77777777" w:rsidR="00931AE0" w:rsidRDefault="00931AE0" w:rsidP="00931AE0">
            <w:pPr>
              <w:pStyle w:val="Default"/>
              <w:rPr>
                <w:color w:val="auto"/>
                <w:sz w:val="18"/>
                <w:szCs w:val="18"/>
              </w:rPr>
            </w:pPr>
          </w:p>
          <w:p w14:paraId="6E487832" w14:textId="77777777" w:rsidR="00931AE0" w:rsidRDefault="00931AE0" w:rsidP="00931AE0">
            <w:pPr>
              <w:pStyle w:val="Default"/>
              <w:rPr>
                <w:color w:val="auto"/>
                <w:sz w:val="18"/>
                <w:szCs w:val="18"/>
              </w:rPr>
            </w:pPr>
          </w:p>
          <w:p w14:paraId="6D381757" w14:textId="77777777" w:rsidR="00931AE0" w:rsidRDefault="00931AE0" w:rsidP="00931AE0">
            <w:pPr>
              <w:pStyle w:val="Default"/>
              <w:rPr>
                <w:color w:val="auto"/>
                <w:sz w:val="18"/>
                <w:szCs w:val="18"/>
              </w:rPr>
            </w:pPr>
          </w:p>
        </w:tc>
        <w:tc>
          <w:tcPr>
            <w:tcW w:w="4706" w:type="dxa"/>
            <w:tcMar>
              <w:top w:w="57" w:type="dxa"/>
              <w:bottom w:w="57" w:type="dxa"/>
            </w:tcMar>
          </w:tcPr>
          <w:p w14:paraId="1BE44424" w14:textId="77777777" w:rsidR="00931AE0" w:rsidRDefault="00931AE0" w:rsidP="00931AE0">
            <w:pPr>
              <w:rPr>
                <w:rFonts w:ascii="Arial" w:hAnsi="Arial" w:cs="Arial"/>
                <w:sz w:val="18"/>
                <w:szCs w:val="18"/>
              </w:rPr>
            </w:pPr>
            <w:r>
              <w:rPr>
                <w:rFonts w:ascii="Arial" w:hAnsi="Arial" w:cs="Arial"/>
                <w:sz w:val="18"/>
                <w:szCs w:val="18"/>
              </w:rPr>
              <w:t>Children feel valued.</w:t>
            </w:r>
          </w:p>
        </w:tc>
        <w:tc>
          <w:tcPr>
            <w:tcW w:w="2126" w:type="dxa"/>
          </w:tcPr>
          <w:p w14:paraId="1F16E356" w14:textId="77777777" w:rsidR="00931AE0" w:rsidRDefault="00931AE0" w:rsidP="00931AE0">
            <w:pPr>
              <w:rPr>
                <w:rFonts w:ascii="Arial" w:hAnsi="Arial" w:cs="Arial"/>
                <w:sz w:val="18"/>
                <w:szCs w:val="18"/>
              </w:rPr>
            </w:pPr>
            <w:r>
              <w:rPr>
                <w:rFonts w:ascii="Arial" w:hAnsi="Arial" w:cs="Arial"/>
                <w:sz w:val="18"/>
                <w:szCs w:val="18"/>
              </w:rPr>
              <w:t>£200</w:t>
            </w:r>
          </w:p>
        </w:tc>
      </w:tr>
      <w:tr w:rsidR="00931AE0" w:rsidRPr="002954A6" w14:paraId="0E5D4787" w14:textId="77777777" w:rsidTr="007E28C9">
        <w:trPr>
          <w:trHeight w:hRule="exact" w:val="1350"/>
        </w:trPr>
        <w:tc>
          <w:tcPr>
            <w:tcW w:w="1980" w:type="dxa"/>
            <w:tcMar>
              <w:top w:w="57" w:type="dxa"/>
              <w:bottom w:w="57" w:type="dxa"/>
            </w:tcMar>
          </w:tcPr>
          <w:p w14:paraId="6B4FBD20" w14:textId="77777777" w:rsidR="00931AE0" w:rsidRDefault="00931AE0" w:rsidP="00931AE0">
            <w:pPr>
              <w:rPr>
                <w:rFonts w:ascii="Arial" w:hAnsi="Arial" w:cs="Arial"/>
                <w:sz w:val="18"/>
                <w:szCs w:val="18"/>
              </w:rPr>
            </w:pPr>
            <w:r>
              <w:rPr>
                <w:rFonts w:ascii="Arial" w:hAnsi="Arial" w:cs="Arial"/>
                <w:sz w:val="18"/>
                <w:szCs w:val="18"/>
              </w:rPr>
              <w:t>Cool Milk</w:t>
            </w:r>
          </w:p>
          <w:p w14:paraId="6D176803" w14:textId="77777777" w:rsidR="00931AE0" w:rsidRDefault="00931AE0" w:rsidP="00931AE0">
            <w:pPr>
              <w:rPr>
                <w:rFonts w:ascii="Arial" w:hAnsi="Arial" w:cs="Arial"/>
                <w:sz w:val="18"/>
                <w:szCs w:val="18"/>
              </w:rPr>
            </w:pPr>
            <w:r>
              <w:rPr>
                <w:rFonts w:ascii="Arial" w:hAnsi="Arial" w:cs="Arial"/>
                <w:sz w:val="18"/>
                <w:szCs w:val="18"/>
              </w:rPr>
              <w:t xml:space="preserve">To make sure that children have access to their entitled milk </w:t>
            </w:r>
          </w:p>
          <w:p w14:paraId="35FE30CE" w14:textId="77777777" w:rsidR="00931AE0" w:rsidRDefault="00931AE0" w:rsidP="00931AE0">
            <w:pPr>
              <w:rPr>
                <w:rFonts w:ascii="Arial" w:hAnsi="Arial" w:cs="Arial"/>
                <w:sz w:val="18"/>
                <w:szCs w:val="18"/>
              </w:rPr>
            </w:pPr>
            <w:r>
              <w:rPr>
                <w:rFonts w:ascii="Arial" w:hAnsi="Arial" w:cs="Arial"/>
                <w:sz w:val="18"/>
                <w:szCs w:val="18"/>
              </w:rPr>
              <w:t>allowance</w:t>
            </w:r>
          </w:p>
        </w:tc>
        <w:tc>
          <w:tcPr>
            <w:tcW w:w="2239" w:type="dxa"/>
            <w:tcMar>
              <w:top w:w="57" w:type="dxa"/>
              <w:bottom w:w="57" w:type="dxa"/>
            </w:tcMar>
          </w:tcPr>
          <w:p w14:paraId="73A31018" w14:textId="77777777" w:rsidR="00931AE0" w:rsidRDefault="00931AE0" w:rsidP="00931AE0">
            <w:pPr>
              <w:rPr>
                <w:rFonts w:ascii="Arial" w:hAnsi="Arial" w:cs="Arial"/>
                <w:sz w:val="18"/>
                <w:szCs w:val="18"/>
              </w:rPr>
            </w:pPr>
            <w:r>
              <w:rPr>
                <w:rFonts w:ascii="Arial" w:hAnsi="Arial" w:cs="Arial"/>
                <w:sz w:val="18"/>
                <w:szCs w:val="18"/>
              </w:rPr>
              <w:t>To make sure that those children who are eligible for cool milk have it.</w:t>
            </w:r>
          </w:p>
        </w:tc>
        <w:tc>
          <w:tcPr>
            <w:tcW w:w="4253" w:type="dxa"/>
            <w:tcMar>
              <w:top w:w="57" w:type="dxa"/>
              <w:bottom w:w="57" w:type="dxa"/>
            </w:tcMar>
          </w:tcPr>
          <w:p w14:paraId="51AD70F0" w14:textId="77777777" w:rsidR="00931AE0" w:rsidRDefault="00931AE0" w:rsidP="00931AE0">
            <w:pPr>
              <w:pStyle w:val="Default"/>
              <w:rPr>
                <w:color w:val="auto"/>
                <w:sz w:val="18"/>
                <w:szCs w:val="18"/>
              </w:rPr>
            </w:pPr>
            <w:r>
              <w:rPr>
                <w:color w:val="auto"/>
                <w:sz w:val="18"/>
                <w:szCs w:val="18"/>
              </w:rPr>
              <w:t xml:space="preserve">To make sure that every child does not feel inferior or different to their peers. This will impact on their self-esteem. </w:t>
            </w:r>
          </w:p>
          <w:p w14:paraId="05D289B9" w14:textId="77777777" w:rsidR="00931AE0" w:rsidRDefault="00931AE0" w:rsidP="00931AE0">
            <w:pPr>
              <w:pStyle w:val="Default"/>
              <w:rPr>
                <w:color w:val="auto"/>
                <w:sz w:val="18"/>
                <w:szCs w:val="18"/>
              </w:rPr>
            </w:pPr>
          </w:p>
          <w:p w14:paraId="78FA2C36" w14:textId="77777777" w:rsidR="00931AE0" w:rsidRDefault="00931AE0" w:rsidP="00931AE0">
            <w:pPr>
              <w:pStyle w:val="Default"/>
              <w:rPr>
                <w:color w:val="auto"/>
                <w:sz w:val="18"/>
                <w:szCs w:val="18"/>
              </w:rPr>
            </w:pPr>
          </w:p>
          <w:p w14:paraId="307F01B0" w14:textId="77777777" w:rsidR="00931AE0" w:rsidRDefault="00931AE0" w:rsidP="00931AE0">
            <w:pPr>
              <w:pStyle w:val="Default"/>
              <w:rPr>
                <w:color w:val="auto"/>
                <w:sz w:val="18"/>
                <w:szCs w:val="18"/>
              </w:rPr>
            </w:pPr>
          </w:p>
        </w:tc>
        <w:tc>
          <w:tcPr>
            <w:tcW w:w="4706" w:type="dxa"/>
            <w:tcMar>
              <w:top w:w="57" w:type="dxa"/>
              <w:bottom w:w="57" w:type="dxa"/>
            </w:tcMar>
          </w:tcPr>
          <w:p w14:paraId="13709056" w14:textId="77777777" w:rsidR="00931AE0" w:rsidRDefault="00931AE0" w:rsidP="00931AE0">
            <w:pPr>
              <w:rPr>
                <w:rFonts w:ascii="Arial" w:hAnsi="Arial" w:cs="Arial"/>
                <w:sz w:val="18"/>
                <w:szCs w:val="18"/>
              </w:rPr>
            </w:pPr>
            <w:r>
              <w:rPr>
                <w:rFonts w:ascii="Arial" w:hAnsi="Arial" w:cs="Arial"/>
                <w:sz w:val="18"/>
                <w:szCs w:val="18"/>
              </w:rPr>
              <w:t>Children feel valued.</w:t>
            </w:r>
          </w:p>
        </w:tc>
        <w:tc>
          <w:tcPr>
            <w:tcW w:w="2126" w:type="dxa"/>
          </w:tcPr>
          <w:p w14:paraId="605DED16" w14:textId="77777777" w:rsidR="00931AE0" w:rsidRDefault="00931AE0" w:rsidP="00931AE0">
            <w:pPr>
              <w:rPr>
                <w:rFonts w:ascii="Arial" w:hAnsi="Arial" w:cs="Arial"/>
                <w:sz w:val="18"/>
                <w:szCs w:val="18"/>
              </w:rPr>
            </w:pPr>
            <w:r>
              <w:rPr>
                <w:rFonts w:ascii="Arial" w:hAnsi="Arial" w:cs="Arial"/>
                <w:sz w:val="18"/>
                <w:szCs w:val="18"/>
              </w:rPr>
              <w:t>£500</w:t>
            </w:r>
          </w:p>
        </w:tc>
      </w:tr>
      <w:tr w:rsidR="00931AE0" w:rsidRPr="002954A6" w14:paraId="7C0B4CF6" w14:textId="77777777" w:rsidTr="007E28C9">
        <w:trPr>
          <w:trHeight w:hRule="exact" w:val="1350"/>
        </w:trPr>
        <w:tc>
          <w:tcPr>
            <w:tcW w:w="1980" w:type="dxa"/>
            <w:tcMar>
              <w:top w:w="57" w:type="dxa"/>
              <w:bottom w:w="57" w:type="dxa"/>
            </w:tcMar>
          </w:tcPr>
          <w:p w14:paraId="2B8DB40D" w14:textId="77777777" w:rsidR="00931AE0" w:rsidRDefault="00931AE0" w:rsidP="00931AE0">
            <w:pPr>
              <w:rPr>
                <w:rFonts w:ascii="Arial" w:hAnsi="Arial" w:cs="Arial"/>
                <w:sz w:val="18"/>
                <w:szCs w:val="18"/>
              </w:rPr>
            </w:pPr>
            <w:r>
              <w:rPr>
                <w:rFonts w:ascii="Arial" w:hAnsi="Arial" w:cs="Arial"/>
                <w:sz w:val="18"/>
                <w:szCs w:val="18"/>
              </w:rPr>
              <w:t>RM assessment</w:t>
            </w:r>
          </w:p>
        </w:tc>
        <w:tc>
          <w:tcPr>
            <w:tcW w:w="2239" w:type="dxa"/>
            <w:tcMar>
              <w:top w:w="57" w:type="dxa"/>
              <w:bottom w:w="57" w:type="dxa"/>
            </w:tcMar>
          </w:tcPr>
          <w:p w14:paraId="76411E6D" w14:textId="77777777" w:rsidR="00931AE0" w:rsidRDefault="00931AE0" w:rsidP="00931AE0">
            <w:pPr>
              <w:rPr>
                <w:rFonts w:ascii="Arial" w:hAnsi="Arial" w:cs="Arial"/>
                <w:sz w:val="18"/>
                <w:szCs w:val="18"/>
              </w:rPr>
            </w:pPr>
            <w:r>
              <w:rPr>
                <w:rFonts w:ascii="Arial" w:hAnsi="Arial" w:cs="Arial"/>
                <w:sz w:val="18"/>
                <w:szCs w:val="18"/>
              </w:rPr>
              <w:t>New RM assessment allows staff to have a clear picture of the levels their children are working at.</w:t>
            </w:r>
          </w:p>
        </w:tc>
        <w:tc>
          <w:tcPr>
            <w:tcW w:w="4253" w:type="dxa"/>
            <w:tcMar>
              <w:top w:w="57" w:type="dxa"/>
              <w:bottom w:w="57" w:type="dxa"/>
            </w:tcMar>
          </w:tcPr>
          <w:p w14:paraId="3B393548" w14:textId="77777777" w:rsidR="00931AE0" w:rsidRDefault="00931AE0" w:rsidP="00931AE0">
            <w:pPr>
              <w:pStyle w:val="Default"/>
              <w:rPr>
                <w:color w:val="auto"/>
                <w:sz w:val="18"/>
                <w:szCs w:val="18"/>
              </w:rPr>
            </w:pPr>
            <w:r>
              <w:rPr>
                <w:color w:val="auto"/>
                <w:sz w:val="18"/>
                <w:szCs w:val="18"/>
              </w:rPr>
              <w:t>RM assessment allows teachers to see attainment and progress clearly.  This will enable the teachers see if there is any underperformance, if so, this will be addressed quickly.</w:t>
            </w:r>
          </w:p>
        </w:tc>
        <w:tc>
          <w:tcPr>
            <w:tcW w:w="4706" w:type="dxa"/>
            <w:tcMar>
              <w:top w:w="57" w:type="dxa"/>
              <w:bottom w:w="57" w:type="dxa"/>
            </w:tcMar>
          </w:tcPr>
          <w:p w14:paraId="1CBDE466" w14:textId="77777777" w:rsidR="00931AE0" w:rsidRDefault="00931AE0" w:rsidP="00931AE0">
            <w:pPr>
              <w:rPr>
                <w:rFonts w:ascii="Arial" w:hAnsi="Arial" w:cs="Arial"/>
                <w:sz w:val="18"/>
                <w:szCs w:val="18"/>
              </w:rPr>
            </w:pPr>
            <w:r>
              <w:rPr>
                <w:rFonts w:ascii="Arial" w:hAnsi="Arial" w:cs="Arial"/>
                <w:sz w:val="18"/>
                <w:szCs w:val="18"/>
              </w:rPr>
              <w:t>This system is a good monitoring system for the staff.  It allows a robust assessment of where the children are at.  Staff can quickly see underperformance and measure impact too.</w:t>
            </w:r>
          </w:p>
        </w:tc>
        <w:tc>
          <w:tcPr>
            <w:tcW w:w="2126" w:type="dxa"/>
          </w:tcPr>
          <w:p w14:paraId="3BEFDD58" w14:textId="77777777" w:rsidR="00931AE0" w:rsidRDefault="00931AE0" w:rsidP="00931AE0">
            <w:pPr>
              <w:rPr>
                <w:rFonts w:ascii="Arial" w:hAnsi="Arial" w:cs="Arial"/>
                <w:sz w:val="18"/>
                <w:szCs w:val="18"/>
              </w:rPr>
            </w:pPr>
            <w:r>
              <w:rPr>
                <w:rFonts w:ascii="Arial" w:hAnsi="Arial" w:cs="Arial"/>
                <w:sz w:val="18"/>
                <w:szCs w:val="18"/>
              </w:rPr>
              <w:t>£1,750.</w:t>
            </w:r>
          </w:p>
        </w:tc>
      </w:tr>
      <w:tr w:rsidR="00931AE0" w:rsidRPr="002954A6" w14:paraId="6DB17C86" w14:textId="77777777" w:rsidTr="007E28C9">
        <w:trPr>
          <w:trHeight w:hRule="exact" w:val="1350"/>
        </w:trPr>
        <w:tc>
          <w:tcPr>
            <w:tcW w:w="1980" w:type="dxa"/>
            <w:tcMar>
              <w:top w:w="57" w:type="dxa"/>
              <w:bottom w:w="57" w:type="dxa"/>
            </w:tcMar>
          </w:tcPr>
          <w:p w14:paraId="58946AF5" w14:textId="77777777" w:rsidR="00931AE0" w:rsidRDefault="00931AE0" w:rsidP="00931AE0">
            <w:pPr>
              <w:rPr>
                <w:rFonts w:ascii="Arial" w:hAnsi="Arial" w:cs="Arial"/>
                <w:sz w:val="18"/>
                <w:szCs w:val="18"/>
              </w:rPr>
            </w:pPr>
            <w:r>
              <w:rPr>
                <w:rFonts w:ascii="Arial" w:hAnsi="Arial" w:cs="Arial"/>
                <w:sz w:val="18"/>
                <w:szCs w:val="18"/>
              </w:rPr>
              <w:t>Seesaw</w:t>
            </w:r>
          </w:p>
        </w:tc>
        <w:tc>
          <w:tcPr>
            <w:tcW w:w="2239" w:type="dxa"/>
            <w:tcMar>
              <w:top w:w="57" w:type="dxa"/>
              <w:bottom w:w="57" w:type="dxa"/>
            </w:tcMar>
          </w:tcPr>
          <w:p w14:paraId="50D820EE" w14:textId="77777777" w:rsidR="00931AE0" w:rsidRDefault="00931AE0" w:rsidP="00931AE0">
            <w:pPr>
              <w:rPr>
                <w:rFonts w:ascii="Arial" w:hAnsi="Arial" w:cs="Arial"/>
                <w:sz w:val="18"/>
                <w:szCs w:val="18"/>
              </w:rPr>
            </w:pPr>
            <w:r>
              <w:rPr>
                <w:rFonts w:ascii="Arial" w:hAnsi="Arial" w:cs="Arial"/>
                <w:sz w:val="18"/>
                <w:szCs w:val="18"/>
              </w:rPr>
              <w:t>To share good work with their peers.</w:t>
            </w:r>
          </w:p>
          <w:p w14:paraId="0E7421D5" w14:textId="77777777" w:rsidR="00931AE0" w:rsidRDefault="00931AE0" w:rsidP="00931AE0">
            <w:pPr>
              <w:rPr>
                <w:rFonts w:ascii="Arial" w:hAnsi="Arial" w:cs="Arial"/>
                <w:sz w:val="18"/>
                <w:szCs w:val="18"/>
              </w:rPr>
            </w:pPr>
          </w:p>
          <w:p w14:paraId="184293EA" w14:textId="77777777" w:rsidR="00931AE0" w:rsidRDefault="00931AE0" w:rsidP="00931AE0">
            <w:pPr>
              <w:rPr>
                <w:rFonts w:ascii="Arial" w:hAnsi="Arial" w:cs="Arial"/>
                <w:sz w:val="18"/>
                <w:szCs w:val="18"/>
              </w:rPr>
            </w:pPr>
            <w:r>
              <w:rPr>
                <w:rFonts w:ascii="Arial" w:hAnsi="Arial" w:cs="Arial"/>
                <w:sz w:val="18"/>
                <w:szCs w:val="18"/>
              </w:rPr>
              <w:t>To respond to praise/constructive criticism given maturely.</w:t>
            </w:r>
          </w:p>
        </w:tc>
        <w:tc>
          <w:tcPr>
            <w:tcW w:w="4253" w:type="dxa"/>
            <w:tcMar>
              <w:top w:w="57" w:type="dxa"/>
              <w:bottom w:w="57" w:type="dxa"/>
            </w:tcMar>
          </w:tcPr>
          <w:p w14:paraId="4D313FF0" w14:textId="77777777" w:rsidR="00931AE0" w:rsidRDefault="00931AE0" w:rsidP="00931AE0">
            <w:pPr>
              <w:pStyle w:val="Default"/>
              <w:rPr>
                <w:color w:val="auto"/>
                <w:sz w:val="18"/>
                <w:szCs w:val="18"/>
              </w:rPr>
            </w:pPr>
            <w:r>
              <w:rPr>
                <w:color w:val="auto"/>
                <w:sz w:val="18"/>
                <w:szCs w:val="18"/>
              </w:rPr>
              <w:t xml:space="preserve">To raise self-esteem and confidence in the children.  </w:t>
            </w:r>
          </w:p>
        </w:tc>
        <w:tc>
          <w:tcPr>
            <w:tcW w:w="4706" w:type="dxa"/>
            <w:tcMar>
              <w:top w:w="57" w:type="dxa"/>
              <w:bottom w:w="57" w:type="dxa"/>
            </w:tcMar>
          </w:tcPr>
          <w:p w14:paraId="756EC269" w14:textId="77777777" w:rsidR="00931AE0" w:rsidRDefault="00931AE0" w:rsidP="00931AE0">
            <w:pPr>
              <w:rPr>
                <w:rFonts w:ascii="Arial" w:hAnsi="Arial" w:cs="Arial"/>
                <w:sz w:val="18"/>
                <w:szCs w:val="18"/>
              </w:rPr>
            </w:pPr>
            <w:r>
              <w:rPr>
                <w:rFonts w:ascii="Arial" w:hAnsi="Arial" w:cs="Arial"/>
                <w:sz w:val="18"/>
                <w:szCs w:val="18"/>
              </w:rPr>
              <w:t xml:space="preserve">Children will see their work on Seesaw and share this with their friends and peers.  Their responses will be shared and praise will be given along with advice too.  Both parties (sender and receiver) will value </w:t>
            </w:r>
            <w:proofErr w:type="spellStart"/>
            <w:r>
              <w:rPr>
                <w:rFonts w:ascii="Arial" w:hAnsi="Arial" w:cs="Arial"/>
                <w:sz w:val="18"/>
                <w:szCs w:val="18"/>
              </w:rPr>
              <w:t>each others</w:t>
            </w:r>
            <w:proofErr w:type="spellEnd"/>
            <w:r>
              <w:rPr>
                <w:rFonts w:ascii="Arial" w:hAnsi="Arial" w:cs="Arial"/>
                <w:sz w:val="18"/>
                <w:szCs w:val="18"/>
              </w:rPr>
              <w:t xml:space="preserve"> thoughts and opinions.</w:t>
            </w:r>
          </w:p>
        </w:tc>
        <w:tc>
          <w:tcPr>
            <w:tcW w:w="2126" w:type="dxa"/>
          </w:tcPr>
          <w:p w14:paraId="35252963" w14:textId="77777777" w:rsidR="00931AE0" w:rsidRDefault="00931AE0" w:rsidP="00931AE0">
            <w:pPr>
              <w:rPr>
                <w:rFonts w:ascii="Arial" w:hAnsi="Arial" w:cs="Arial"/>
                <w:sz w:val="18"/>
                <w:szCs w:val="18"/>
              </w:rPr>
            </w:pPr>
            <w:r>
              <w:rPr>
                <w:rFonts w:ascii="Arial" w:hAnsi="Arial" w:cs="Arial"/>
                <w:sz w:val="18"/>
                <w:szCs w:val="18"/>
              </w:rPr>
              <w:t>£1,601.31</w:t>
            </w:r>
          </w:p>
        </w:tc>
      </w:tr>
      <w:tr w:rsidR="00931AE0" w:rsidRPr="002954A6" w14:paraId="69166D0E" w14:textId="77777777" w:rsidTr="007E28C9">
        <w:trPr>
          <w:trHeight w:hRule="exact" w:val="1350"/>
        </w:trPr>
        <w:tc>
          <w:tcPr>
            <w:tcW w:w="1980" w:type="dxa"/>
            <w:tcMar>
              <w:top w:w="57" w:type="dxa"/>
              <w:bottom w:w="57" w:type="dxa"/>
            </w:tcMar>
          </w:tcPr>
          <w:p w14:paraId="4D031E69" w14:textId="77777777" w:rsidR="00931AE0" w:rsidRDefault="00931AE0" w:rsidP="00931AE0">
            <w:pPr>
              <w:rPr>
                <w:rFonts w:ascii="Arial" w:hAnsi="Arial" w:cs="Arial"/>
                <w:sz w:val="18"/>
                <w:szCs w:val="18"/>
              </w:rPr>
            </w:pPr>
            <w:r>
              <w:rPr>
                <w:rFonts w:ascii="Arial" w:hAnsi="Arial" w:cs="Arial"/>
                <w:sz w:val="18"/>
                <w:szCs w:val="18"/>
              </w:rPr>
              <w:t>Apprentice Levy</w:t>
            </w:r>
          </w:p>
        </w:tc>
        <w:tc>
          <w:tcPr>
            <w:tcW w:w="2239" w:type="dxa"/>
            <w:tcMar>
              <w:top w:w="57" w:type="dxa"/>
              <w:bottom w:w="57" w:type="dxa"/>
            </w:tcMar>
          </w:tcPr>
          <w:p w14:paraId="0BB27432" w14:textId="77777777" w:rsidR="00931AE0" w:rsidRDefault="00931AE0" w:rsidP="00931AE0">
            <w:pPr>
              <w:rPr>
                <w:rFonts w:ascii="Arial" w:hAnsi="Arial" w:cs="Arial"/>
                <w:sz w:val="18"/>
                <w:szCs w:val="18"/>
              </w:rPr>
            </w:pPr>
            <w:r>
              <w:rPr>
                <w:rFonts w:ascii="Arial" w:hAnsi="Arial" w:cs="Arial"/>
                <w:sz w:val="18"/>
                <w:szCs w:val="18"/>
              </w:rPr>
              <w:t>To use the apprentice levy to make sure that documents/information and paperwork is correct for the children in the school.</w:t>
            </w:r>
          </w:p>
        </w:tc>
        <w:tc>
          <w:tcPr>
            <w:tcW w:w="4253" w:type="dxa"/>
            <w:tcMar>
              <w:top w:w="57" w:type="dxa"/>
              <w:bottom w:w="57" w:type="dxa"/>
            </w:tcMar>
          </w:tcPr>
          <w:p w14:paraId="582051AB" w14:textId="77777777" w:rsidR="00931AE0" w:rsidRDefault="00931AE0" w:rsidP="00931AE0">
            <w:pPr>
              <w:pStyle w:val="Default"/>
              <w:rPr>
                <w:color w:val="auto"/>
                <w:sz w:val="18"/>
                <w:szCs w:val="18"/>
              </w:rPr>
            </w:pPr>
            <w:r>
              <w:rPr>
                <w:color w:val="auto"/>
                <w:sz w:val="18"/>
                <w:szCs w:val="18"/>
              </w:rPr>
              <w:t xml:space="preserve">To employ a person in the office to support with the admin work that the </w:t>
            </w:r>
            <w:proofErr w:type="spellStart"/>
            <w:r>
              <w:rPr>
                <w:color w:val="auto"/>
                <w:sz w:val="18"/>
                <w:szCs w:val="18"/>
              </w:rPr>
              <w:t>SENDCo</w:t>
            </w:r>
            <w:proofErr w:type="spellEnd"/>
            <w:r>
              <w:rPr>
                <w:color w:val="auto"/>
                <w:sz w:val="18"/>
                <w:szCs w:val="18"/>
              </w:rPr>
              <w:t xml:space="preserve"> and teachers need support with regarding provision for the children.</w:t>
            </w:r>
          </w:p>
        </w:tc>
        <w:tc>
          <w:tcPr>
            <w:tcW w:w="4706" w:type="dxa"/>
            <w:tcMar>
              <w:top w:w="57" w:type="dxa"/>
              <w:bottom w:w="57" w:type="dxa"/>
            </w:tcMar>
          </w:tcPr>
          <w:p w14:paraId="6AE9ED1A" w14:textId="77777777" w:rsidR="00931AE0" w:rsidRDefault="00931AE0" w:rsidP="00931AE0">
            <w:pPr>
              <w:rPr>
                <w:rFonts w:ascii="Arial" w:hAnsi="Arial" w:cs="Arial"/>
                <w:sz w:val="18"/>
                <w:szCs w:val="18"/>
              </w:rPr>
            </w:pPr>
            <w:r>
              <w:rPr>
                <w:rFonts w:ascii="Arial" w:hAnsi="Arial" w:cs="Arial"/>
                <w:sz w:val="18"/>
                <w:szCs w:val="18"/>
              </w:rPr>
              <w:t xml:space="preserve">Sarah O supports staff regarding CPOMS, SEND paperwork, contact outside agencies and supports the </w:t>
            </w:r>
            <w:proofErr w:type="spellStart"/>
            <w:r>
              <w:rPr>
                <w:rFonts w:ascii="Arial" w:hAnsi="Arial" w:cs="Arial"/>
                <w:sz w:val="18"/>
                <w:szCs w:val="18"/>
              </w:rPr>
              <w:t>SENDCo</w:t>
            </w:r>
            <w:proofErr w:type="spellEnd"/>
            <w:r>
              <w:rPr>
                <w:rFonts w:ascii="Arial" w:hAnsi="Arial" w:cs="Arial"/>
                <w:sz w:val="18"/>
                <w:szCs w:val="18"/>
              </w:rPr>
              <w:t xml:space="preserve"> to make sure that children’s needs are met.</w:t>
            </w:r>
          </w:p>
        </w:tc>
        <w:tc>
          <w:tcPr>
            <w:tcW w:w="2126" w:type="dxa"/>
          </w:tcPr>
          <w:p w14:paraId="2B39F270" w14:textId="77777777" w:rsidR="00931AE0" w:rsidRDefault="00931AE0" w:rsidP="00931AE0">
            <w:pPr>
              <w:rPr>
                <w:rFonts w:ascii="Arial" w:hAnsi="Arial" w:cs="Arial"/>
                <w:sz w:val="18"/>
                <w:szCs w:val="18"/>
              </w:rPr>
            </w:pPr>
            <w:r>
              <w:rPr>
                <w:rFonts w:ascii="Arial" w:hAnsi="Arial" w:cs="Arial"/>
                <w:sz w:val="18"/>
                <w:szCs w:val="18"/>
              </w:rPr>
              <w:t>£250.</w:t>
            </w:r>
          </w:p>
        </w:tc>
      </w:tr>
      <w:tr w:rsidR="00931AE0" w:rsidRPr="002954A6" w14:paraId="694C308E" w14:textId="77777777" w:rsidTr="007E28C9">
        <w:trPr>
          <w:trHeight w:hRule="exact" w:val="1350"/>
        </w:trPr>
        <w:tc>
          <w:tcPr>
            <w:tcW w:w="1980" w:type="dxa"/>
            <w:tcMar>
              <w:top w:w="57" w:type="dxa"/>
              <w:bottom w:w="57" w:type="dxa"/>
            </w:tcMar>
          </w:tcPr>
          <w:p w14:paraId="1C629F09" w14:textId="77777777" w:rsidR="00931AE0" w:rsidRDefault="00931AE0" w:rsidP="00931AE0">
            <w:pPr>
              <w:rPr>
                <w:rFonts w:ascii="Arial" w:hAnsi="Arial" w:cs="Arial"/>
                <w:sz w:val="18"/>
                <w:szCs w:val="18"/>
              </w:rPr>
            </w:pPr>
            <w:r>
              <w:rPr>
                <w:rFonts w:ascii="Arial" w:hAnsi="Arial" w:cs="Arial"/>
                <w:sz w:val="18"/>
                <w:szCs w:val="18"/>
              </w:rPr>
              <w:lastRenderedPageBreak/>
              <w:t>Independent Thinking</w:t>
            </w:r>
          </w:p>
        </w:tc>
        <w:tc>
          <w:tcPr>
            <w:tcW w:w="2239" w:type="dxa"/>
            <w:tcMar>
              <w:top w:w="57" w:type="dxa"/>
              <w:bottom w:w="57" w:type="dxa"/>
            </w:tcMar>
          </w:tcPr>
          <w:p w14:paraId="0E7BD3CB" w14:textId="77777777" w:rsidR="00931AE0" w:rsidRDefault="00931AE0" w:rsidP="00931AE0">
            <w:pPr>
              <w:rPr>
                <w:rFonts w:ascii="Arial" w:hAnsi="Arial" w:cs="Arial"/>
                <w:sz w:val="18"/>
                <w:szCs w:val="18"/>
              </w:rPr>
            </w:pPr>
            <w:r>
              <w:rPr>
                <w:rFonts w:ascii="Arial" w:hAnsi="Arial" w:cs="Arial"/>
                <w:sz w:val="18"/>
                <w:szCs w:val="18"/>
              </w:rPr>
              <w:t>To inspire the teachers and staff.</w:t>
            </w:r>
          </w:p>
        </w:tc>
        <w:tc>
          <w:tcPr>
            <w:tcW w:w="4253" w:type="dxa"/>
            <w:tcMar>
              <w:top w:w="57" w:type="dxa"/>
              <w:bottom w:w="57" w:type="dxa"/>
            </w:tcMar>
          </w:tcPr>
          <w:p w14:paraId="3F78DD13" w14:textId="77777777" w:rsidR="00931AE0" w:rsidRDefault="00931AE0" w:rsidP="00931AE0">
            <w:pPr>
              <w:pStyle w:val="Default"/>
              <w:rPr>
                <w:color w:val="auto"/>
                <w:sz w:val="18"/>
                <w:szCs w:val="18"/>
              </w:rPr>
            </w:pPr>
            <w:r>
              <w:rPr>
                <w:color w:val="auto"/>
                <w:sz w:val="18"/>
                <w:szCs w:val="18"/>
              </w:rPr>
              <w:t xml:space="preserve">Training for teachers at Cranwell. </w:t>
            </w:r>
          </w:p>
        </w:tc>
        <w:tc>
          <w:tcPr>
            <w:tcW w:w="4706" w:type="dxa"/>
            <w:tcMar>
              <w:top w:w="57" w:type="dxa"/>
              <w:bottom w:w="57" w:type="dxa"/>
            </w:tcMar>
          </w:tcPr>
          <w:p w14:paraId="1AC602F0" w14:textId="77777777" w:rsidR="00931AE0" w:rsidRDefault="00931AE0" w:rsidP="00931AE0">
            <w:pPr>
              <w:rPr>
                <w:rFonts w:ascii="Arial" w:hAnsi="Arial" w:cs="Arial"/>
                <w:sz w:val="18"/>
                <w:szCs w:val="18"/>
              </w:rPr>
            </w:pPr>
            <w:r>
              <w:rPr>
                <w:rFonts w:ascii="Arial" w:hAnsi="Arial" w:cs="Arial"/>
                <w:sz w:val="18"/>
                <w:szCs w:val="18"/>
              </w:rPr>
              <w:t>This motivational speaker inspired the staff and reminded us all why we became teachers and how to look after ourselves. Staff felt empowered and valued again.  Good bonding with the cluster groups too.</w:t>
            </w:r>
          </w:p>
        </w:tc>
        <w:tc>
          <w:tcPr>
            <w:tcW w:w="2126" w:type="dxa"/>
          </w:tcPr>
          <w:p w14:paraId="396B6D48" w14:textId="77777777" w:rsidR="00931AE0" w:rsidRDefault="00931AE0" w:rsidP="00931AE0">
            <w:pPr>
              <w:rPr>
                <w:rFonts w:ascii="Arial" w:hAnsi="Arial" w:cs="Arial"/>
                <w:sz w:val="18"/>
                <w:szCs w:val="18"/>
              </w:rPr>
            </w:pPr>
            <w:r>
              <w:rPr>
                <w:rFonts w:ascii="Arial" w:hAnsi="Arial" w:cs="Arial"/>
                <w:sz w:val="18"/>
                <w:szCs w:val="18"/>
              </w:rPr>
              <w:t>£233.60</w:t>
            </w:r>
          </w:p>
        </w:tc>
      </w:tr>
      <w:tr w:rsidR="00931AE0" w:rsidRPr="002954A6" w14:paraId="7ADA9381" w14:textId="77777777" w:rsidTr="007E28C9">
        <w:trPr>
          <w:trHeight w:hRule="exact" w:val="1350"/>
        </w:trPr>
        <w:tc>
          <w:tcPr>
            <w:tcW w:w="1980" w:type="dxa"/>
            <w:tcMar>
              <w:top w:w="57" w:type="dxa"/>
              <w:bottom w:w="57" w:type="dxa"/>
            </w:tcMar>
          </w:tcPr>
          <w:p w14:paraId="2AEFA9C7" w14:textId="77777777" w:rsidR="00931AE0" w:rsidRDefault="00931AE0" w:rsidP="00931AE0">
            <w:pPr>
              <w:rPr>
                <w:rFonts w:ascii="Arial" w:hAnsi="Arial" w:cs="Arial"/>
                <w:sz w:val="18"/>
                <w:szCs w:val="18"/>
              </w:rPr>
            </w:pPr>
            <w:r>
              <w:rPr>
                <w:rFonts w:ascii="Arial" w:hAnsi="Arial" w:cs="Arial"/>
                <w:sz w:val="18"/>
                <w:szCs w:val="18"/>
              </w:rPr>
              <w:t>Lincs Psychology Services</w:t>
            </w:r>
          </w:p>
        </w:tc>
        <w:tc>
          <w:tcPr>
            <w:tcW w:w="2239" w:type="dxa"/>
            <w:tcMar>
              <w:top w:w="57" w:type="dxa"/>
              <w:bottom w:w="57" w:type="dxa"/>
            </w:tcMar>
          </w:tcPr>
          <w:p w14:paraId="47510A3D" w14:textId="77777777" w:rsidR="00931AE0" w:rsidRDefault="00931AE0" w:rsidP="00931AE0">
            <w:pPr>
              <w:rPr>
                <w:rFonts w:ascii="Arial" w:hAnsi="Arial" w:cs="Arial"/>
                <w:sz w:val="18"/>
                <w:szCs w:val="18"/>
              </w:rPr>
            </w:pPr>
            <w:r>
              <w:rPr>
                <w:rFonts w:ascii="Arial" w:hAnsi="Arial" w:cs="Arial"/>
                <w:sz w:val="18"/>
                <w:szCs w:val="18"/>
              </w:rPr>
              <w:t>To support SEND children.</w:t>
            </w:r>
          </w:p>
        </w:tc>
        <w:tc>
          <w:tcPr>
            <w:tcW w:w="4253" w:type="dxa"/>
            <w:tcMar>
              <w:top w:w="57" w:type="dxa"/>
              <w:bottom w:w="57" w:type="dxa"/>
            </w:tcMar>
          </w:tcPr>
          <w:p w14:paraId="0B02A2ED" w14:textId="77777777" w:rsidR="00931AE0" w:rsidRDefault="00931AE0" w:rsidP="00931AE0">
            <w:pPr>
              <w:pStyle w:val="Default"/>
              <w:rPr>
                <w:color w:val="auto"/>
                <w:sz w:val="18"/>
                <w:szCs w:val="18"/>
              </w:rPr>
            </w:pPr>
            <w:r>
              <w:rPr>
                <w:color w:val="auto"/>
                <w:sz w:val="18"/>
                <w:szCs w:val="18"/>
              </w:rPr>
              <w:t>To buy in services that will support our SEND children and to quickly identify what their needs are.</w:t>
            </w:r>
          </w:p>
        </w:tc>
        <w:tc>
          <w:tcPr>
            <w:tcW w:w="4706" w:type="dxa"/>
            <w:tcMar>
              <w:top w:w="57" w:type="dxa"/>
              <w:bottom w:w="57" w:type="dxa"/>
            </w:tcMar>
          </w:tcPr>
          <w:p w14:paraId="7F310CA0" w14:textId="77777777" w:rsidR="00931AE0" w:rsidRDefault="00931AE0" w:rsidP="00931AE0">
            <w:pPr>
              <w:rPr>
                <w:rFonts w:ascii="Arial" w:hAnsi="Arial" w:cs="Arial"/>
                <w:sz w:val="18"/>
                <w:szCs w:val="18"/>
              </w:rPr>
            </w:pPr>
            <w:r>
              <w:rPr>
                <w:rFonts w:ascii="Arial" w:hAnsi="Arial" w:cs="Arial"/>
                <w:sz w:val="18"/>
                <w:szCs w:val="18"/>
              </w:rPr>
              <w:t>We will identify the children’s gaps quickly after assessments have been made.  The school can then make sure that appropriate provision has been given.</w:t>
            </w:r>
          </w:p>
        </w:tc>
        <w:tc>
          <w:tcPr>
            <w:tcW w:w="2126" w:type="dxa"/>
          </w:tcPr>
          <w:p w14:paraId="17BE4E9D" w14:textId="77777777" w:rsidR="00931AE0" w:rsidRDefault="00931AE0" w:rsidP="00931AE0">
            <w:pPr>
              <w:rPr>
                <w:rFonts w:ascii="Arial" w:hAnsi="Arial" w:cs="Arial"/>
                <w:sz w:val="18"/>
                <w:szCs w:val="18"/>
              </w:rPr>
            </w:pPr>
            <w:r>
              <w:rPr>
                <w:rFonts w:ascii="Arial" w:hAnsi="Arial" w:cs="Arial"/>
                <w:sz w:val="18"/>
                <w:szCs w:val="18"/>
              </w:rPr>
              <w:t>£495.</w:t>
            </w:r>
          </w:p>
        </w:tc>
      </w:tr>
    </w:tbl>
    <w:p w14:paraId="7AA976E7" w14:textId="77777777" w:rsidR="0049449D" w:rsidRPr="00AE78F2" w:rsidRDefault="0049449D"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0000B9FA" w14:textId="77777777" w:rsidTr="00267F85">
        <w:tc>
          <w:tcPr>
            <w:tcW w:w="14992" w:type="dxa"/>
            <w:shd w:val="clear" w:color="auto" w:fill="CFDCE3"/>
            <w:tcMar>
              <w:top w:w="57" w:type="dxa"/>
              <w:bottom w:w="57" w:type="dxa"/>
            </w:tcMar>
          </w:tcPr>
          <w:p w14:paraId="52436EDB"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t>Additional detail</w:t>
            </w:r>
          </w:p>
        </w:tc>
      </w:tr>
      <w:tr w:rsidR="00E34A8F" w:rsidRPr="00E34A8F" w14:paraId="6C9188DD" w14:textId="77777777" w:rsidTr="00ED0F8C">
        <w:tc>
          <w:tcPr>
            <w:tcW w:w="14992" w:type="dxa"/>
            <w:shd w:val="clear" w:color="auto" w:fill="auto"/>
            <w:tcMar>
              <w:top w:w="57" w:type="dxa"/>
              <w:bottom w:w="57" w:type="dxa"/>
            </w:tcMar>
          </w:tcPr>
          <w:p w14:paraId="36EB6D4F" w14:textId="77777777" w:rsidR="006D12EC" w:rsidRDefault="006D12EC" w:rsidP="0004731E">
            <w:pPr>
              <w:pStyle w:val="ListParagraph"/>
              <w:ind w:left="567"/>
              <w:rPr>
                <w:rFonts w:ascii="Arial" w:hAnsi="Arial" w:cs="Arial"/>
                <w:sz w:val="18"/>
                <w:szCs w:val="18"/>
              </w:rPr>
            </w:pPr>
          </w:p>
          <w:p w14:paraId="00CD401A" w14:textId="2982AA2A" w:rsidR="006D12EC" w:rsidRDefault="00F1148A" w:rsidP="0004731E">
            <w:pPr>
              <w:pStyle w:val="ListParagraph"/>
              <w:ind w:left="567"/>
              <w:rPr>
                <w:rFonts w:ascii="Arial" w:hAnsi="Arial" w:cs="Arial"/>
                <w:sz w:val="18"/>
                <w:szCs w:val="18"/>
              </w:rPr>
            </w:pPr>
            <w:r>
              <w:rPr>
                <w:rFonts w:ascii="Arial" w:hAnsi="Arial" w:cs="Arial"/>
                <w:sz w:val="18"/>
                <w:szCs w:val="18"/>
              </w:rPr>
              <w:t>L</w:t>
            </w:r>
            <w:r w:rsidR="002C4AA5">
              <w:rPr>
                <w:rFonts w:ascii="Arial" w:hAnsi="Arial" w:cs="Arial"/>
                <w:sz w:val="18"/>
                <w:szCs w:val="18"/>
              </w:rPr>
              <w:t xml:space="preserve">earning environments are working well to support quality </w:t>
            </w:r>
            <w:r w:rsidR="000B30C2">
              <w:rPr>
                <w:rFonts w:ascii="Arial" w:hAnsi="Arial" w:cs="Arial"/>
                <w:sz w:val="18"/>
                <w:szCs w:val="18"/>
              </w:rPr>
              <w:t xml:space="preserve">of teaching and </w:t>
            </w:r>
            <w:r w:rsidR="00573EE6">
              <w:rPr>
                <w:rFonts w:ascii="Arial" w:hAnsi="Arial" w:cs="Arial"/>
                <w:sz w:val="18"/>
                <w:szCs w:val="18"/>
              </w:rPr>
              <w:t>learning.</w:t>
            </w:r>
          </w:p>
          <w:p w14:paraId="5D20E2E3" w14:textId="29D14A03" w:rsidR="00E027F2" w:rsidRDefault="00E027F2" w:rsidP="0004731E">
            <w:pPr>
              <w:pStyle w:val="ListParagraph"/>
              <w:ind w:left="567"/>
              <w:rPr>
                <w:rFonts w:ascii="Arial" w:hAnsi="Arial" w:cs="Arial"/>
                <w:sz w:val="18"/>
                <w:szCs w:val="18"/>
              </w:rPr>
            </w:pPr>
            <w:r>
              <w:rPr>
                <w:rFonts w:ascii="Arial" w:hAnsi="Arial" w:cs="Arial"/>
                <w:sz w:val="18"/>
                <w:szCs w:val="18"/>
              </w:rPr>
              <w:t xml:space="preserve">Maths No Problem has had an impact </w:t>
            </w:r>
            <w:r w:rsidR="00F1148A">
              <w:rPr>
                <w:rFonts w:ascii="Arial" w:hAnsi="Arial" w:cs="Arial"/>
                <w:sz w:val="18"/>
                <w:szCs w:val="18"/>
              </w:rPr>
              <w:t xml:space="preserve">again </w:t>
            </w:r>
            <w:r>
              <w:rPr>
                <w:rFonts w:ascii="Arial" w:hAnsi="Arial" w:cs="Arial"/>
                <w:sz w:val="18"/>
                <w:szCs w:val="18"/>
              </w:rPr>
              <w:t>for this academic year.</w:t>
            </w:r>
          </w:p>
          <w:p w14:paraId="51ACF635" w14:textId="0FB560CD" w:rsidR="006D12EC" w:rsidRDefault="00143E0F" w:rsidP="0004731E">
            <w:pPr>
              <w:pStyle w:val="ListParagraph"/>
              <w:ind w:left="567"/>
              <w:rPr>
                <w:rFonts w:ascii="Arial" w:hAnsi="Arial" w:cs="Arial"/>
                <w:sz w:val="18"/>
                <w:szCs w:val="18"/>
              </w:rPr>
            </w:pPr>
            <w:r>
              <w:rPr>
                <w:rFonts w:ascii="Arial" w:hAnsi="Arial" w:cs="Arial"/>
                <w:sz w:val="18"/>
                <w:szCs w:val="18"/>
              </w:rPr>
              <w:t>Reading schemes are in place</w:t>
            </w:r>
            <w:r w:rsidR="00266163">
              <w:rPr>
                <w:rFonts w:ascii="Arial" w:hAnsi="Arial" w:cs="Arial"/>
                <w:sz w:val="18"/>
                <w:szCs w:val="18"/>
              </w:rPr>
              <w:t xml:space="preserve">, Whole school reading approach </w:t>
            </w:r>
            <w:r w:rsidR="00F1148A">
              <w:rPr>
                <w:rFonts w:ascii="Arial" w:hAnsi="Arial" w:cs="Arial"/>
                <w:sz w:val="18"/>
                <w:szCs w:val="18"/>
              </w:rPr>
              <w:t xml:space="preserve">has been </w:t>
            </w:r>
            <w:r w:rsidR="00266163">
              <w:rPr>
                <w:rFonts w:ascii="Arial" w:hAnsi="Arial" w:cs="Arial"/>
                <w:sz w:val="18"/>
                <w:szCs w:val="18"/>
              </w:rPr>
              <w:t>looked at for consistency.</w:t>
            </w:r>
          </w:p>
          <w:p w14:paraId="736E2917" w14:textId="3C4F5D08" w:rsidR="006D12EC" w:rsidRDefault="00143E0F" w:rsidP="00895555">
            <w:pPr>
              <w:pStyle w:val="ListParagraph"/>
              <w:ind w:left="567"/>
              <w:rPr>
                <w:rFonts w:ascii="Arial" w:hAnsi="Arial" w:cs="Arial"/>
                <w:sz w:val="18"/>
                <w:szCs w:val="18"/>
              </w:rPr>
            </w:pPr>
            <w:r>
              <w:rPr>
                <w:rFonts w:ascii="Arial" w:hAnsi="Arial" w:cs="Arial"/>
                <w:sz w:val="18"/>
                <w:szCs w:val="18"/>
              </w:rPr>
              <w:t>Spelling is addresse</w:t>
            </w:r>
            <w:r w:rsidR="00895555">
              <w:rPr>
                <w:rFonts w:ascii="Arial" w:hAnsi="Arial" w:cs="Arial"/>
                <w:sz w:val="18"/>
                <w:szCs w:val="18"/>
              </w:rPr>
              <w:t>d</w:t>
            </w:r>
          </w:p>
          <w:p w14:paraId="4BB0DD76" w14:textId="5964A158" w:rsidR="00F1148A" w:rsidRPr="00895555" w:rsidRDefault="00F1148A" w:rsidP="00895555">
            <w:pPr>
              <w:pStyle w:val="ListParagraph"/>
              <w:ind w:left="567"/>
              <w:rPr>
                <w:rFonts w:ascii="Arial" w:hAnsi="Arial" w:cs="Arial"/>
                <w:sz w:val="18"/>
                <w:szCs w:val="18"/>
              </w:rPr>
            </w:pPr>
            <w:r>
              <w:rPr>
                <w:rFonts w:ascii="Arial" w:hAnsi="Arial" w:cs="Arial"/>
                <w:sz w:val="18"/>
                <w:szCs w:val="18"/>
              </w:rPr>
              <w:t>Writing is another focus.</w:t>
            </w:r>
          </w:p>
          <w:p w14:paraId="642B4F64" w14:textId="77777777" w:rsidR="00864593" w:rsidRPr="0004731E" w:rsidRDefault="00864593" w:rsidP="0004731E">
            <w:pPr>
              <w:pStyle w:val="ListParagraph"/>
              <w:ind w:left="567"/>
              <w:rPr>
                <w:rFonts w:ascii="Arial" w:hAnsi="Arial" w:cs="Arial"/>
                <w:sz w:val="18"/>
                <w:szCs w:val="18"/>
              </w:rPr>
            </w:pPr>
          </w:p>
        </w:tc>
      </w:tr>
    </w:tbl>
    <w:p w14:paraId="263C88D0" w14:textId="77777777" w:rsidR="00AE66C2" w:rsidRDefault="00AE66C2" w:rsidP="0004731E"/>
    <w:tbl>
      <w:tblPr>
        <w:tblStyle w:val="TableGrid"/>
        <w:tblW w:w="15006" w:type="dxa"/>
        <w:tblLayout w:type="fixed"/>
        <w:tblLook w:val="04A0" w:firstRow="1" w:lastRow="0" w:firstColumn="1" w:lastColumn="0" w:noHBand="0" w:noVBand="1"/>
      </w:tblPr>
      <w:tblGrid>
        <w:gridCol w:w="2237"/>
        <w:gridCol w:w="1986"/>
        <w:gridCol w:w="4257"/>
        <w:gridCol w:w="5108"/>
        <w:gridCol w:w="1418"/>
      </w:tblGrid>
      <w:tr w:rsidR="00AF0248" w:rsidRPr="007757B5" w14:paraId="563F0E42" w14:textId="77777777" w:rsidTr="00C11C13">
        <w:trPr>
          <w:trHeight w:val="503"/>
        </w:trPr>
        <w:tc>
          <w:tcPr>
            <w:tcW w:w="15006" w:type="dxa"/>
            <w:gridSpan w:val="5"/>
            <w:shd w:val="clear" w:color="auto" w:fill="CFDCE3"/>
            <w:tcMar>
              <w:top w:w="57" w:type="dxa"/>
              <w:bottom w:w="57" w:type="dxa"/>
            </w:tcMar>
          </w:tcPr>
          <w:p w14:paraId="7B595738" w14:textId="77777777" w:rsidR="00AF0248" w:rsidRDefault="00AF0248" w:rsidP="00C11C13"/>
          <w:p w14:paraId="2D74005F" w14:textId="77777777" w:rsidR="00AF0248" w:rsidRPr="00C11C13" w:rsidRDefault="00AF0248" w:rsidP="00C11C13">
            <w:pPr>
              <w:pStyle w:val="ListParagraph"/>
              <w:numPr>
                <w:ilvl w:val="0"/>
                <w:numId w:val="17"/>
              </w:numPr>
              <w:rPr>
                <w:rFonts w:ascii="Arial" w:hAnsi="Arial" w:cs="Arial"/>
                <w:b/>
              </w:rPr>
            </w:pPr>
            <w:r>
              <w:br w:type="page"/>
            </w:r>
            <w:r w:rsidR="00671336">
              <w:t xml:space="preserve"> </w:t>
            </w:r>
            <w:r w:rsidR="00C11C13" w:rsidRPr="00C11C13">
              <w:rPr>
                <w:rFonts w:ascii="Arial" w:hAnsi="Arial" w:cs="Arial"/>
                <w:b/>
              </w:rPr>
              <w:t xml:space="preserve">Review of </w:t>
            </w:r>
            <w:r w:rsidRPr="00C11C13">
              <w:rPr>
                <w:rFonts w:ascii="Arial" w:hAnsi="Arial" w:cs="Arial"/>
                <w:b/>
              </w:rPr>
              <w:t xml:space="preserve">Expenditure </w:t>
            </w:r>
            <w:r w:rsidR="00671336" w:rsidRPr="00671336">
              <w:rPr>
                <w:rFonts w:ascii="Arial" w:hAnsi="Arial" w:cs="Arial"/>
                <w:b/>
              </w:rPr>
              <w:t>(</w:t>
            </w:r>
            <w:r w:rsidR="00671336" w:rsidRPr="00671336">
              <w:rPr>
                <w:b/>
              </w:rPr>
              <w:t>Previous Academic Year)</w:t>
            </w:r>
          </w:p>
        </w:tc>
      </w:tr>
      <w:tr w:rsidR="00AF0248" w:rsidRPr="002954A6" w14:paraId="0EDB2576" w14:textId="77777777" w:rsidTr="00C11C13">
        <w:trPr>
          <w:trHeight w:val="236"/>
        </w:trPr>
        <w:tc>
          <w:tcPr>
            <w:tcW w:w="4223" w:type="dxa"/>
            <w:gridSpan w:val="2"/>
            <w:shd w:val="clear" w:color="auto" w:fill="auto"/>
            <w:tcMar>
              <w:top w:w="57" w:type="dxa"/>
              <w:bottom w:w="57" w:type="dxa"/>
            </w:tcMar>
          </w:tcPr>
          <w:p w14:paraId="4C12DA55" w14:textId="77777777" w:rsidR="00AF0248" w:rsidRPr="002954A6" w:rsidRDefault="00AF0248" w:rsidP="00C11C13">
            <w:pPr>
              <w:rPr>
                <w:rFonts w:ascii="Arial" w:hAnsi="Arial" w:cs="Arial"/>
                <w:b/>
              </w:rPr>
            </w:pPr>
            <w:r w:rsidRPr="002954A6">
              <w:rPr>
                <w:rFonts w:ascii="Arial" w:hAnsi="Arial" w:cs="Arial"/>
                <w:b/>
              </w:rPr>
              <w:t>Academic Year</w:t>
            </w:r>
          </w:p>
        </w:tc>
        <w:tc>
          <w:tcPr>
            <w:tcW w:w="10783" w:type="dxa"/>
            <w:gridSpan w:val="3"/>
            <w:shd w:val="clear" w:color="auto" w:fill="auto"/>
          </w:tcPr>
          <w:p w14:paraId="0A4EDF5A" w14:textId="7A0E90A8" w:rsidR="00AF0248" w:rsidRPr="002954A6" w:rsidRDefault="00AF0248" w:rsidP="00C11C13">
            <w:pPr>
              <w:pStyle w:val="ListParagraph"/>
              <w:ind w:left="567"/>
              <w:rPr>
                <w:rFonts w:ascii="Arial" w:hAnsi="Arial" w:cs="Arial"/>
                <w:b/>
              </w:rPr>
            </w:pPr>
            <w:r>
              <w:rPr>
                <w:rFonts w:ascii="Arial" w:hAnsi="Arial" w:cs="Arial"/>
                <w:b/>
              </w:rPr>
              <w:t>20</w:t>
            </w:r>
            <w:r w:rsidR="003D6C24">
              <w:rPr>
                <w:rFonts w:ascii="Arial" w:hAnsi="Arial" w:cs="Arial"/>
                <w:b/>
              </w:rPr>
              <w:t>19/20</w:t>
            </w:r>
          </w:p>
        </w:tc>
      </w:tr>
      <w:tr w:rsidR="00AF0248" w:rsidRPr="002954A6" w14:paraId="0A35846F" w14:textId="77777777" w:rsidTr="00C11C13">
        <w:trPr>
          <w:trHeight w:val="236"/>
        </w:trPr>
        <w:tc>
          <w:tcPr>
            <w:tcW w:w="15006" w:type="dxa"/>
            <w:gridSpan w:val="5"/>
            <w:shd w:val="clear" w:color="auto" w:fill="FFFFFF" w:themeFill="background1"/>
            <w:tcMar>
              <w:top w:w="57" w:type="dxa"/>
              <w:bottom w:w="57" w:type="dxa"/>
            </w:tcMar>
          </w:tcPr>
          <w:p w14:paraId="0838E854" w14:textId="77777777" w:rsidR="00AF0248" w:rsidRPr="002954A6" w:rsidRDefault="00AF0248" w:rsidP="00C11C13">
            <w:pPr>
              <w:pStyle w:val="ListParagraph"/>
              <w:numPr>
                <w:ilvl w:val="0"/>
                <w:numId w:val="16"/>
              </w:numPr>
              <w:ind w:left="426" w:hanging="142"/>
              <w:rPr>
                <w:rFonts w:ascii="Arial" w:hAnsi="Arial" w:cs="Arial"/>
                <w:b/>
              </w:rPr>
            </w:pPr>
            <w:r w:rsidRPr="002954A6">
              <w:rPr>
                <w:rFonts w:ascii="Arial" w:hAnsi="Arial" w:cs="Arial"/>
                <w:b/>
              </w:rPr>
              <w:t>Quality of teaching for all</w:t>
            </w:r>
          </w:p>
        </w:tc>
      </w:tr>
      <w:tr w:rsidR="00AF0248" w:rsidRPr="002954A6" w14:paraId="534D4629" w14:textId="77777777" w:rsidTr="00895555">
        <w:trPr>
          <w:trHeight w:val="56"/>
        </w:trPr>
        <w:tc>
          <w:tcPr>
            <w:tcW w:w="2237" w:type="dxa"/>
            <w:tcMar>
              <w:top w:w="57" w:type="dxa"/>
              <w:bottom w:w="57" w:type="dxa"/>
            </w:tcMar>
          </w:tcPr>
          <w:p w14:paraId="4226465A" w14:textId="77777777" w:rsidR="00AF0248" w:rsidRPr="002954A6" w:rsidRDefault="00AF0248" w:rsidP="00C11C13">
            <w:pPr>
              <w:rPr>
                <w:rFonts w:ascii="Arial" w:hAnsi="Arial" w:cs="Arial"/>
                <w:b/>
              </w:rPr>
            </w:pPr>
            <w:r w:rsidRPr="002954A6">
              <w:rPr>
                <w:rFonts w:ascii="Arial" w:hAnsi="Arial" w:cs="Arial"/>
                <w:b/>
              </w:rPr>
              <w:t>Desired outcome</w:t>
            </w:r>
          </w:p>
        </w:tc>
        <w:tc>
          <w:tcPr>
            <w:tcW w:w="1986" w:type="dxa"/>
            <w:tcMar>
              <w:top w:w="57" w:type="dxa"/>
              <w:bottom w:w="57" w:type="dxa"/>
            </w:tcMar>
          </w:tcPr>
          <w:p w14:paraId="5165D518" w14:textId="77777777" w:rsidR="00AF0248" w:rsidRPr="002954A6" w:rsidRDefault="00AF0248" w:rsidP="00C11C13">
            <w:pPr>
              <w:rPr>
                <w:rFonts w:ascii="Arial" w:hAnsi="Arial" w:cs="Arial"/>
                <w:b/>
              </w:rPr>
            </w:pPr>
            <w:r w:rsidRPr="002954A6">
              <w:rPr>
                <w:rFonts w:ascii="Arial" w:hAnsi="Arial" w:cs="Arial"/>
                <w:b/>
              </w:rPr>
              <w:t>Chosen action/approach</w:t>
            </w:r>
          </w:p>
        </w:tc>
        <w:tc>
          <w:tcPr>
            <w:tcW w:w="4257" w:type="dxa"/>
            <w:tcMar>
              <w:top w:w="57" w:type="dxa"/>
              <w:bottom w:w="57" w:type="dxa"/>
            </w:tcMar>
          </w:tcPr>
          <w:p w14:paraId="4AACD0DC" w14:textId="77777777" w:rsidR="00AF0248" w:rsidRPr="002954A6" w:rsidRDefault="00AF0248" w:rsidP="00C11C13">
            <w:pPr>
              <w:rPr>
                <w:rFonts w:ascii="Arial" w:hAnsi="Arial" w:cs="Arial"/>
              </w:rPr>
            </w:pPr>
            <w:r w:rsidRPr="002954A6">
              <w:rPr>
                <w:rFonts w:ascii="Arial" w:hAnsi="Arial" w:cs="Arial"/>
                <w:b/>
              </w:rPr>
              <w:t xml:space="preserve">Estimated impact: </w:t>
            </w:r>
          </w:p>
        </w:tc>
        <w:tc>
          <w:tcPr>
            <w:tcW w:w="5108" w:type="dxa"/>
            <w:tcMar>
              <w:top w:w="57" w:type="dxa"/>
              <w:bottom w:w="57" w:type="dxa"/>
            </w:tcMar>
          </w:tcPr>
          <w:p w14:paraId="62D56B46" w14:textId="77777777" w:rsidR="00AF0248" w:rsidRPr="002954A6" w:rsidRDefault="00AF0248" w:rsidP="00C11C13">
            <w:pPr>
              <w:rPr>
                <w:rFonts w:ascii="Arial" w:hAnsi="Arial" w:cs="Arial"/>
                <w:b/>
              </w:rPr>
            </w:pPr>
            <w:r w:rsidRPr="002954A6">
              <w:rPr>
                <w:rFonts w:ascii="Arial" w:hAnsi="Arial" w:cs="Arial"/>
                <w:b/>
              </w:rPr>
              <w:t xml:space="preserve">Lessons learned </w:t>
            </w:r>
          </w:p>
          <w:p w14:paraId="30815717" w14:textId="77777777" w:rsidR="00AF0248" w:rsidRPr="002954A6" w:rsidRDefault="00AF0248" w:rsidP="00C11C13">
            <w:pPr>
              <w:rPr>
                <w:rFonts w:ascii="Arial" w:hAnsi="Arial" w:cs="Arial"/>
                <w:b/>
              </w:rPr>
            </w:pPr>
          </w:p>
        </w:tc>
        <w:tc>
          <w:tcPr>
            <w:tcW w:w="1418" w:type="dxa"/>
          </w:tcPr>
          <w:p w14:paraId="6CF6CE17" w14:textId="77777777" w:rsidR="00AF0248" w:rsidRPr="002954A6" w:rsidRDefault="00AF0248" w:rsidP="00C11C13">
            <w:pPr>
              <w:rPr>
                <w:rFonts w:ascii="Arial" w:hAnsi="Arial" w:cs="Arial"/>
                <w:b/>
                <w:sz w:val="20"/>
                <w:szCs w:val="20"/>
              </w:rPr>
            </w:pPr>
            <w:r w:rsidRPr="002954A6">
              <w:rPr>
                <w:rFonts w:ascii="Arial" w:hAnsi="Arial" w:cs="Arial"/>
                <w:b/>
              </w:rPr>
              <w:t>Cost</w:t>
            </w:r>
          </w:p>
        </w:tc>
      </w:tr>
      <w:tr w:rsidR="00AF0248" w:rsidRPr="006C7C85" w14:paraId="2820E681" w14:textId="77777777" w:rsidTr="00895555">
        <w:trPr>
          <w:trHeight w:hRule="exact" w:val="3128"/>
        </w:trPr>
        <w:tc>
          <w:tcPr>
            <w:tcW w:w="2237" w:type="dxa"/>
            <w:tcMar>
              <w:top w:w="57" w:type="dxa"/>
              <w:bottom w:w="57" w:type="dxa"/>
            </w:tcMar>
          </w:tcPr>
          <w:p w14:paraId="56896BD5" w14:textId="77777777" w:rsidR="00AF0248" w:rsidRPr="00AE78F2" w:rsidRDefault="00AF0248" w:rsidP="00C11C13">
            <w:pPr>
              <w:rPr>
                <w:rFonts w:ascii="Arial" w:hAnsi="Arial" w:cs="Arial"/>
                <w:sz w:val="18"/>
                <w:szCs w:val="18"/>
              </w:rPr>
            </w:pPr>
            <w:r>
              <w:rPr>
                <w:rFonts w:ascii="Arial" w:hAnsi="Arial" w:cs="Arial"/>
                <w:sz w:val="18"/>
                <w:szCs w:val="18"/>
              </w:rPr>
              <w:lastRenderedPageBreak/>
              <w:t>Children make expected or better attainment and talk with enthusiasm about their academic future.</w:t>
            </w:r>
          </w:p>
          <w:p w14:paraId="70FABB85" w14:textId="77777777" w:rsidR="00AF0248" w:rsidRDefault="00AF0248" w:rsidP="00C11C13">
            <w:pPr>
              <w:rPr>
                <w:rFonts w:ascii="Arial" w:hAnsi="Arial" w:cs="Arial"/>
                <w:sz w:val="18"/>
                <w:szCs w:val="18"/>
              </w:rPr>
            </w:pPr>
          </w:p>
          <w:p w14:paraId="5DF8C1CB" w14:textId="77777777" w:rsidR="00AF0248" w:rsidRDefault="00AF0248" w:rsidP="00C11C13">
            <w:pPr>
              <w:rPr>
                <w:rFonts w:ascii="Arial" w:hAnsi="Arial" w:cs="Arial"/>
                <w:sz w:val="18"/>
                <w:szCs w:val="18"/>
              </w:rPr>
            </w:pPr>
          </w:p>
          <w:p w14:paraId="2B2F78EA" w14:textId="77777777" w:rsidR="00AF0248" w:rsidRDefault="00AF0248" w:rsidP="00C11C13">
            <w:pPr>
              <w:rPr>
                <w:rFonts w:ascii="Arial" w:hAnsi="Arial" w:cs="Arial"/>
                <w:sz w:val="18"/>
                <w:szCs w:val="18"/>
              </w:rPr>
            </w:pPr>
          </w:p>
          <w:p w14:paraId="573E7FA0" w14:textId="77777777" w:rsidR="00AF0248" w:rsidRDefault="00AF0248" w:rsidP="00C11C13">
            <w:pPr>
              <w:rPr>
                <w:rFonts w:ascii="Arial" w:hAnsi="Arial" w:cs="Arial"/>
                <w:sz w:val="18"/>
                <w:szCs w:val="18"/>
              </w:rPr>
            </w:pPr>
          </w:p>
          <w:p w14:paraId="13B2F611" w14:textId="77777777" w:rsidR="00AF0248" w:rsidRDefault="00AF0248" w:rsidP="00C11C13">
            <w:pPr>
              <w:rPr>
                <w:rFonts w:ascii="Arial" w:hAnsi="Arial" w:cs="Arial"/>
                <w:sz w:val="18"/>
                <w:szCs w:val="18"/>
              </w:rPr>
            </w:pPr>
          </w:p>
          <w:p w14:paraId="5396B4F4" w14:textId="77777777" w:rsidR="00AF0248" w:rsidRDefault="00AF0248" w:rsidP="00C11C13">
            <w:pPr>
              <w:rPr>
                <w:rFonts w:ascii="Arial" w:hAnsi="Arial" w:cs="Arial"/>
                <w:sz w:val="18"/>
                <w:szCs w:val="18"/>
              </w:rPr>
            </w:pPr>
          </w:p>
          <w:p w14:paraId="57A8D91E" w14:textId="77777777" w:rsidR="00AF0248" w:rsidRDefault="00AF0248" w:rsidP="00C11C13">
            <w:pPr>
              <w:rPr>
                <w:rFonts w:ascii="Arial" w:hAnsi="Arial" w:cs="Arial"/>
                <w:sz w:val="18"/>
                <w:szCs w:val="18"/>
              </w:rPr>
            </w:pPr>
          </w:p>
          <w:p w14:paraId="039E43FF" w14:textId="77777777" w:rsidR="00AF0248" w:rsidRDefault="00AF0248" w:rsidP="00C11C13">
            <w:pPr>
              <w:rPr>
                <w:rFonts w:ascii="Arial" w:hAnsi="Arial" w:cs="Arial"/>
                <w:sz w:val="18"/>
                <w:szCs w:val="18"/>
              </w:rPr>
            </w:pPr>
          </w:p>
          <w:p w14:paraId="69A336EC" w14:textId="77777777" w:rsidR="00AF0248" w:rsidRDefault="00AF0248" w:rsidP="00C11C13">
            <w:pPr>
              <w:rPr>
                <w:rFonts w:ascii="Arial" w:hAnsi="Arial" w:cs="Arial"/>
                <w:sz w:val="18"/>
                <w:szCs w:val="18"/>
              </w:rPr>
            </w:pPr>
          </w:p>
          <w:p w14:paraId="357ED8CC" w14:textId="77777777" w:rsidR="00AF0248" w:rsidRDefault="00AF0248" w:rsidP="00C11C13">
            <w:pPr>
              <w:rPr>
                <w:rFonts w:ascii="Arial" w:hAnsi="Arial" w:cs="Arial"/>
                <w:sz w:val="18"/>
                <w:szCs w:val="18"/>
              </w:rPr>
            </w:pPr>
          </w:p>
          <w:p w14:paraId="5E4FD483" w14:textId="77777777" w:rsidR="00AF0248" w:rsidRDefault="00AF0248" w:rsidP="00C11C13">
            <w:pPr>
              <w:rPr>
                <w:rFonts w:ascii="Arial" w:hAnsi="Arial" w:cs="Arial"/>
                <w:sz w:val="18"/>
                <w:szCs w:val="18"/>
              </w:rPr>
            </w:pPr>
          </w:p>
          <w:p w14:paraId="37988D97" w14:textId="77777777" w:rsidR="00AF0248" w:rsidRDefault="00AF0248" w:rsidP="00C11C13">
            <w:pPr>
              <w:rPr>
                <w:rFonts w:ascii="Arial" w:hAnsi="Arial" w:cs="Arial"/>
                <w:sz w:val="18"/>
                <w:szCs w:val="18"/>
              </w:rPr>
            </w:pPr>
          </w:p>
          <w:p w14:paraId="727CB830" w14:textId="77777777" w:rsidR="00AF0248" w:rsidRPr="006C7C85" w:rsidRDefault="00AF0248" w:rsidP="00C11C13">
            <w:pPr>
              <w:rPr>
                <w:rFonts w:ascii="Arial" w:hAnsi="Arial" w:cs="Arial"/>
                <w:sz w:val="18"/>
                <w:szCs w:val="18"/>
              </w:rPr>
            </w:pPr>
          </w:p>
        </w:tc>
        <w:tc>
          <w:tcPr>
            <w:tcW w:w="1986" w:type="dxa"/>
            <w:tcMar>
              <w:top w:w="57" w:type="dxa"/>
              <w:bottom w:w="57" w:type="dxa"/>
            </w:tcMar>
          </w:tcPr>
          <w:p w14:paraId="35B2FD94" w14:textId="77777777" w:rsidR="00AF0248" w:rsidRDefault="00AF0248" w:rsidP="00C11C13">
            <w:pPr>
              <w:pStyle w:val="Default"/>
              <w:rPr>
                <w:color w:val="auto"/>
                <w:sz w:val="18"/>
                <w:szCs w:val="18"/>
              </w:rPr>
            </w:pPr>
            <w:r>
              <w:rPr>
                <w:color w:val="auto"/>
                <w:sz w:val="18"/>
                <w:szCs w:val="18"/>
              </w:rPr>
              <w:t>Teachers and TA’s to support emotional needs of children.</w:t>
            </w:r>
          </w:p>
          <w:p w14:paraId="2EB6DF39" w14:textId="77777777" w:rsidR="00AF0248" w:rsidRDefault="00AF0248" w:rsidP="00C11C13">
            <w:pPr>
              <w:pStyle w:val="Default"/>
              <w:rPr>
                <w:color w:val="auto"/>
                <w:sz w:val="18"/>
                <w:szCs w:val="18"/>
              </w:rPr>
            </w:pPr>
            <w:r>
              <w:rPr>
                <w:color w:val="auto"/>
                <w:sz w:val="18"/>
                <w:szCs w:val="18"/>
              </w:rPr>
              <w:t>Targeted intervention for learning needs.</w:t>
            </w:r>
          </w:p>
          <w:p w14:paraId="389E59FC" w14:textId="77777777" w:rsidR="00AF0248" w:rsidRDefault="00AF0248" w:rsidP="00C11C13">
            <w:pPr>
              <w:pStyle w:val="Default"/>
              <w:rPr>
                <w:color w:val="auto"/>
                <w:sz w:val="18"/>
                <w:szCs w:val="18"/>
              </w:rPr>
            </w:pPr>
          </w:p>
          <w:p w14:paraId="2DEEEEF1" w14:textId="77777777" w:rsidR="00AF0248" w:rsidRDefault="00AF0248" w:rsidP="00C11C13">
            <w:pPr>
              <w:pStyle w:val="Default"/>
              <w:rPr>
                <w:color w:val="auto"/>
                <w:sz w:val="18"/>
                <w:szCs w:val="18"/>
              </w:rPr>
            </w:pPr>
          </w:p>
          <w:p w14:paraId="42515796" w14:textId="77777777" w:rsidR="00AF0248" w:rsidRDefault="00AF0248" w:rsidP="00C11C13">
            <w:pPr>
              <w:pStyle w:val="Default"/>
              <w:rPr>
                <w:color w:val="auto"/>
                <w:sz w:val="18"/>
                <w:szCs w:val="18"/>
              </w:rPr>
            </w:pPr>
          </w:p>
          <w:p w14:paraId="4599ECA2" w14:textId="77777777" w:rsidR="00AF0248" w:rsidRDefault="00AF0248" w:rsidP="00C11C13">
            <w:pPr>
              <w:pStyle w:val="Default"/>
              <w:rPr>
                <w:color w:val="auto"/>
                <w:sz w:val="18"/>
                <w:szCs w:val="18"/>
              </w:rPr>
            </w:pPr>
            <w:r>
              <w:rPr>
                <w:color w:val="auto"/>
                <w:sz w:val="18"/>
                <w:szCs w:val="18"/>
              </w:rPr>
              <w:t>Use of play leaders to support the children on the playground to avoid any disruption going back into the classroom after lunch.</w:t>
            </w:r>
          </w:p>
          <w:p w14:paraId="3D17E635" w14:textId="77777777" w:rsidR="00AF0248" w:rsidRDefault="00AF0248" w:rsidP="00C11C13">
            <w:pPr>
              <w:pStyle w:val="Default"/>
              <w:rPr>
                <w:color w:val="auto"/>
                <w:sz w:val="18"/>
                <w:szCs w:val="18"/>
              </w:rPr>
            </w:pPr>
          </w:p>
          <w:p w14:paraId="58E7538C" w14:textId="77777777" w:rsidR="00AF0248" w:rsidRDefault="00AF0248" w:rsidP="00C11C13">
            <w:pPr>
              <w:pStyle w:val="Default"/>
              <w:rPr>
                <w:color w:val="auto"/>
                <w:sz w:val="18"/>
                <w:szCs w:val="18"/>
              </w:rPr>
            </w:pPr>
          </w:p>
          <w:p w14:paraId="3D7D08F6" w14:textId="77777777" w:rsidR="00AF0248" w:rsidRPr="006C7C85" w:rsidRDefault="00AF0248" w:rsidP="00C11C13">
            <w:pPr>
              <w:pStyle w:val="Default"/>
              <w:rPr>
                <w:color w:val="auto"/>
                <w:sz w:val="18"/>
                <w:szCs w:val="18"/>
              </w:rPr>
            </w:pPr>
          </w:p>
        </w:tc>
        <w:tc>
          <w:tcPr>
            <w:tcW w:w="4257" w:type="dxa"/>
            <w:tcMar>
              <w:top w:w="57" w:type="dxa"/>
              <w:bottom w:w="57" w:type="dxa"/>
            </w:tcMar>
          </w:tcPr>
          <w:p w14:paraId="00CD9CD0" w14:textId="77777777" w:rsidR="00AF0248" w:rsidRDefault="00AF0248" w:rsidP="00C11C13">
            <w:pPr>
              <w:pStyle w:val="Default"/>
              <w:rPr>
                <w:sz w:val="18"/>
                <w:szCs w:val="18"/>
              </w:rPr>
            </w:pPr>
            <w:r>
              <w:rPr>
                <w:sz w:val="18"/>
                <w:szCs w:val="18"/>
              </w:rPr>
              <w:t>Yr. 6 outcomes were in line with school overall</w:t>
            </w:r>
          </w:p>
          <w:p w14:paraId="6B058A10" w14:textId="77777777" w:rsidR="00AF0248" w:rsidRDefault="00AF0248" w:rsidP="00C11C13">
            <w:pPr>
              <w:pStyle w:val="Default"/>
              <w:rPr>
                <w:sz w:val="18"/>
                <w:szCs w:val="18"/>
              </w:rPr>
            </w:pPr>
            <w:r>
              <w:rPr>
                <w:sz w:val="18"/>
                <w:szCs w:val="18"/>
              </w:rPr>
              <w:t>Aspirations were raised for the children.</w:t>
            </w:r>
          </w:p>
          <w:p w14:paraId="4E8E71FD" w14:textId="77777777" w:rsidR="00AF0248" w:rsidRDefault="00AF0248" w:rsidP="00C11C13">
            <w:pPr>
              <w:pStyle w:val="Default"/>
              <w:rPr>
                <w:sz w:val="18"/>
                <w:szCs w:val="18"/>
              </w:rPr>
            </w:pPr>
          </w:p>
          <w:p w14:paraId="49B7C4C3" w14:textId="77777777" w:rsidR="00AF0248" w:rsidRDefault="00AF0248" w:rsidP="00C11C13">
            <w:pPr>
              <w:pStyle w:val="Default"/>
              <w:rPr>
                <w:sz w:val="18"/>
                <w:szCs w:val="18"/>
              </w:rPr>
            </w:pPr>
          </w:p>
          <w:p w14:paraId="2A043C1E" w14:textId="77777777" w:rsidR="00AF0248" w:rsidRDefault="00AF0248" w:rsidP="00C11C13">
            <w:pPr>
              <w:pStyle w:val="Default"/>
              <w:rPr>
                <w:sz w:val="18"/>
                <w:szCs w:val="18"/>
              </w:rPr>
            </w:pPr>
          </w:p>
          <w:p w14:paraId="7F83051D" w14:textId="77777777" w:rsidR="00AF0248" w:rsidRDefault="00AF0248" w:rsidP="00C11C13">
            <w:pPr>
              <w:pStyle w:val="Default"/>
              <w:rPr>
                <w:sz w:val="18"/>
                <w:szCs w:val="18"/>
              </w:rPr>
            </w:pPr>
          </w:p>
          <w:p w14:paraId="60682EE8" w14:textId="77777777" w:rsidR="00AF0248" w:rsidRDefault="00AF0248" w:rsidP="00C11C13">
            <w:pPr>
              <w:pStyle w:val="Default"/>
              <w:rPr>
                <w:sz w:val="18"/>
                <w:szCs w:val="18"/>
              </w:rPr>
            </w:pPr>
          </w:p>
          <w:p w14:paraId="17DC6069" w14:textId="77777777" w:rsidR="00AF0248" w:rsidRDefault="00AF0248" w:rsidP="00C11C13">
            <w:pPr>
              <w:pStyle w:val="Default"/>
              <w:rPr>
                <w:sz w:val="18"/>
                <w:szCs w:val="18"/>
              </w:rPr>
            </w:pPr>
          </w:p>
          <w:p w14:paraId="7C6B65B9" w14:textId="77777777" w:rsidR="00AF0248" w:rsidRPr="00A33F73" w:rsidRDefault="00AF0248" w:rsidP="00C11C13">
            <w:pPr>
              <w:pStyle w:val="Default"/>
              <w:rPr>
                <w:sz w:val="18"/>
                <w:szCs w:val="18"/>
              </w:rPr>
            </w:pPr>
            <w:r>
              <w:rPr>
                <w:sz w:val="18"/>
                <w:szCs w:val="18"/>
              </w:rPr>
              <w:t>This will create a calmness for the children to go into after lunch and prevent any disagreements flowing into lesson times.</w:t>
            </w:r>
          </w:p>
        </w:tc>
        <w:tc>
          <w:tcPr>
            <w:tcW w:w="5108" w:type="dxa"/>
            <w:tcMar>
              <w:top w:w="57" w:type="dxa"/>
              <w:bottom w:w="57" w:type="dxa"/>
            </w:tcMar>
          </w:tcPr>
          <w:p w14:paraId="3F2A5248" w14:textId="77777777" w:rsidR="00AF0248" w:rsidRDefault="00AF0248" w:rsidP="00C11C13">
            <w:pPr>
              <w:pStyle w:val="Default"/>
              <w:rPr>
                <w:color w:val="auto"/>
                <w:sz w:val="18"/>
                <w:szCs w:val="18"/>
              </w:rPr>
            </w:pPr>
            <w:r>
              <w:rPr>
                <w:color w:val="auto"/>
                <w:sz w:val="18"/>
                <w:szCs w:val="18"/>
              </w:rPr>
              <w:t xml:space="preserve">Both Academic as well as Holistic support are important in developing children and preparing them for secondary transfer. Support to be focused on both. </w:t>
            </w:r>
          </w:p>
          <w:p w14:paraId="55A37989" w14:textId="77777777" w:rsidR="00AF0248" w:rsidRDefault="00AF0248" w:rsidP="00C11C13">
            <w:pPr>
              <w:pStyle w:val="Default"/>
              <w:rPr>
                <w:color w:val="auto"/>
                <w:sz w:val="18"/>
                <w:szCs w:val="18"/>
              </w:rPr>
            </w:pPr>
          </w:p>
          <w:p w14:paraId="7B7A4D64" w14:textId="77777777" w:rsidR="00AF0248" w:rsidRDefault="00AF0248" w:rsidP="00C11C13">
            <w:pPr>
              <w:pStyle w:val="Default"/>
              <w:rPr>
                <w:color w:val="auto"/>
                <w:sz w:val="18"/>
                <w:szCs w:val="18"/>
              </w:rPr>
            </w:pPr>
          </w:p>
          <w:p w14:paraId="1DF7E041" w14:textId="77777777" w:rsidR="00AF0248" w:rsidRDefault="00AF0248" w:rsidP="00C11C13">
            <w:pPr>
              <w:pStyle w:val="Default"/>
              <w:rPr>
                <w:color w:val="auto"/>
                <w:sz w:val="18"/>
                <w:szCs w:val="18"/>
              </w:rPr>
            </w:pPr>
            <w:r>
              <w:rPr>
                <w:color w:val="auto"/>
                <w:sz w:val="18"/>
                <w:szCs w:val="18"/>
              </w:rPr>
              <w:t>Social interaction also supports non</w:t>
            </w:r>
            <w:r w:rsidR="00BE2BC2">
              <w:rPr>
                <w:color w:val="auto"/>
                <w:sz w:val="18"/>
                <w:szCs w:val="18"/>
              </w:rPr>
              <w:t>-</w:t>
            </w:r>
            <w:r>
              <w:rPr>
                <w:color w:val="auto"/>
                <w:sz w:val="18"/>
                <w:szCs w:val="18"/>
              </w:rPr>
              <w:t>PP children who may have SEN Needs.</w:t>
            </w:r>
          </w:p>
          <w:p w14:paraId="4962D8E2" w14:textId="77777777" w:rsidR="00AF0248" w:rsidRDefault="00AF0248" w:rsidP="00C11C13">
            <w:pPr>
              <w:pStyle w:val="Default"/>
              <w:rPr>
                <w:color w:val="auto"/>
                <w:sz w:val="18"/>
                <w:szCs w:val="18"/>
              </w:rPr>
            </w:pPr>
          </w:p>
          <w:p w14:paraId="70272393" w14:textId="77777777" w:rsidR="00AF0248" w:rsidRPr="006C7C85" w:rsidRDefault="00AF0248" w:rsidP="00C11C13">
            <w:pPr>
              <w:pStyle w:val="Default"/>
              <w:rPr>
                <w:color w:val="auto"/>
                <w:sz w:val="18"/>
                <w:szCs w:val="18"/>
              </w:rPr>
            </w:pPr>
            <w:r>
              <w:rPr>
                <w:color w:val="auto"/>
                <w:sz w:val="18"/>
                <w:szCs w:val="18"/>
              </w:rPr>
              <w:t>Structured and organised play to promote responsibility. To be continued and expanded when funds allow.</w:t>
            </w:r>
          </w:p>
        </w:tc>
        <w:tc>
          <w:tcPr>
            <w:tcW w:w="1418" w:type="dxa"/>
          </w:tcPr>
          <w:p w14:paraId="288CB790" w14:textId="4541994E" w:rsidR="00AF0248" w:rsidRPr="003B3B25" w:rsidRDefault="00AF0248" w:rsidP="00C11C13">
            <w:pPr>
              <w:rPr>
                <w:rFonts w:ascii="Arial" w:hAnsi="Arial" w:cs="Arial"/>
                <w:sz w:val="18"/>
                <w:szCs w:val="18"/>
              </w:rPr>
            </w:pPr>
            <w:r w:rsidRPr="003B3B25">
              <w:rPr>
                <w:rFonts w:ascii="Arial" w:hAnsi="Arial" w:cs="Arial"/>
                <w:sz w:val="18"/>
                <w:szCs w:val="18"/>
              </w:rPr>
              <w:t xml:space="preserve">£5,475. </w:t>
            </w:r>
          </w:p>
          <w:p w14:paraId="396ADE36" w14:textId="77777777" w:rsidR="00AF0248" w:rsidRPr="003B3B25" w:rsidRDefault="00AF0248" w:rsidP="00C11C13">
            <w:pPr>
              <w:rPr>
                <w:rFonts w:ascii="Arial" w:hAnsi="Arial" w:cs="Arial"/>
                <w:sz w:val="18"/>
                <w:szCs w:val="18"/>
              </w:rPr>
            </w:pPr>
          </w:p>
          <w:p w14:paraId="53DBA1B8" w14:textId="77777777" w:rsidR="00AF0248" w:rsidRPr="003B3B25" w:rsidRDefault="00AF0248" w:rsidP="00C11C13">
            <w:pPr>
              <w:rPr>
                <w:rFonts w:ascii="Arial" w:hAnsi="Arial" w:cs="Arial"/>
                <w:sz w:val="18"/>
                <w:szCs w:val="18"/>
              </w:rPr>
            </w:pPr>
          </w:p>
          <w:p w14:paraId="2BD80376" w14:textId="77777777" w:rsidR="00AF0248" w:rsidRPr="003B3B25" w:rsidRDefault="00AF0248" w:rsidP="00C11C13">
            <w:pPr>
              <w:rPr>
                <w:rFonts w:ascii="Arial" w:hAnsi="Arial" w:cs="Arial"/>
                <w:sz w:val="18"/>
                <w:szCs w:val="18"/>
              </w:rPr>
            </w:pPr>
            <w:r w:rsidRPr="003B3B25">
              <w:rPr>
                <w:rFonts w:ascii="Arial" w:hAnsi="Arial" w:cs="Arial"/>
                <w:sz w:val="18"/>
                <w:szCs w:val="18"/>
              </w:rPr>
              <w:t>£21,744 (SA)</w:t>
            </w:r>
          </w:p>
          <w:p w14:paraId="190983C3" w14:textId="77777777" w:rsidR="00AF0248" w:rsidRPr="003B3B25" w:rsidRDefault="00AF0248" w:rsidP="00C11C13">
            <w:pPr>
              <w:rPr>
                <w:rFonts w:ascii="Arial" w:hAnsi="Arial" w:cs="Arial"/>
                <w:sz w:val="18"/>
                <w:szCs w:val="18"/>
              </w:rPr>
            </w:pPr>
            <w:r w:rsidRPr="003B3B25">
              <w:rPr>
                <w:rFonts w:ascii="Arial" w:hAnsi="Arial" w:cs="Arial"/>
                <w:sz w:val="18"/>
                <w:szCs w:val="18"/>
              </w:rPr>
              <w:t>£4,475 (SP)</w:t>
            </w:r>
          </w:p>
          <w:p w14:paraId="1D1084AB" w14:textId="77777777" w:rsidR="00AF0248" w:rsidRPr="003B3B25" w:rsidRDefault="00AF0248" w:rsidP="00C11C13">
            <w:pPr>
              <w:rPr>
                <w:rFonts w:ascii="Arial" w:hAnsi="Arial" w:cs="Arial"/>
                <w:sz w:val="18"/>
                <w:szCs w:val="18"/>
              </w:rPr>
            </w:pPr>
          </w:p>
          <w:p w14:paraId="1DBE49C6" w14:textId="77777777" w:rsidR="00AF0248" w:rsidRPr="006C7C85" w:rsidRDefault="00AF0248" w:rsidP="00C11C13">
            <w:pPr>
              <w:rPr>
                <w:rFonts w:ascii="Arial" w:hAnsi="Arial" w:cs="Arial"/>
                <w:sz w:val="18"/>
                <w:szCs w:val="18"/>
              </w:rPr>
            </w:pPr>
            <w:r w:rsidRPr="003B3B25">
              <w:rPr>
                <w:rFonts w:ascii="Arial" w:hAnsi="Arial" w:cs="Arial"/>
                <w:sz w:val="18"/>
                <w:szCs w:val="18"/>
              </w:rPr>
              <w:t>£1,125</w:t>
            </w:r>
          </w:p>
        </w:tc>
      </w:tr>
      <w:tr w:rsidR="00AF0248" w:rsidRPr="002954A6" w14:paraId="4F53B74F" w14:textId="77777777" w:rsidTr="00C11C13">
        <w:trPr>
          <w:trHeight w:hRule="exact" w:val="308"/>
        </w:trPr>
        <w:tc>
          <w:tcPr>
            <w:tcW w:w="15006" w:type="dxa"/>
            <w:gridSpan w:val="5"/>
            <w:tcMar>
              <w:top w:w="57" w:type="dxa"/>
              <w:bottom w:w="57" w:type="dxa"/>
            </w:tcMar>
          </w:tcPr>
          <w:p w14:paraId="1137B7D6" w14:textId="77777777" w:rsidR="00AF0248" w:rsidRDefault="00AF0248" w:rsidP="00C11C13">
            <w:pPr>
              <w:pStyle w:val="ListParagraph"/>
              <w:numPr>
                <w:ilvl w:val="0"/>
                <w:numId w:val="16"/>
              </w:numPr>
              <w:ind w:left="426" w:hanging="142"/>
              <w:rPr>
                <w:rFonts w:ascii="Arial" w:hAnsi="Arial" w:cs="Arial"/>
                <w:b/>
              </w:rPr>
            </w:pPr>
            <w:r w:rsidRPr="002954A6">
              <w:rPr>
                <w:rFonts w:ascii="Arial" w:hAnsi="Arial" w:cs="Arial"/>
                <w:b/>
              </w:rPr>
              <w:t>Targeted support</w:t>
            </w:r>
          </w:p>
          <w:p w14:paraId="21943F79" w14:textId="77777777" w:rsidR="00AF0248" w:rsidRPr="002954A6" w:rsidRDefault="00AF0248" w:rsidP="00C11C13">
            <w:pPr>
              <w:pStyle w:val="ListParagraph"/>
              <w:numPr>
                <w:ilvl w:val="0"/>
                <w:numId w:val="16"/>
              </w:numPr>
              <w:ind w:left="426" w:hanging="142"/>
              <w:rPr>
                <w:rFonts w:ascii="Arial" w:hAnsi="Arial" w:cs="Arial"/>
                <w:b/>
              </w:rPr>
            </w:pPr>
          </w:p>
        </w:tc>
      </w:tr>
      <w:tr w:rsidR="00AF0248" w:rsidRPr="002954A6" w14:paraId="4A4D6DAA" w14:textId="77777777" w:rsidTr="00895555">
        <w:trPr>
          <w:trHeight w:val="740"/>
        </w:trPr>
        <w:tc>
          <w:tcPr>
            <w:tcW w:w="2237" w:type="dxa"/>
            <w:tcMar>
              <w:top w:w="57" w:type="dxa"/>
              <w:bottom w:w="57" w:type="dxa"/>
            </w:tcMar>
          </w:tcPr>
          <w:p w14:paraId="59AC2DEF" w14:textId="77777777" w:rsidR="00AF0248" w:rsidRPr="002954A6" w:rsidRDefault="00AF0248" w:rsidP="00C11C13">
            <w:pPr>
              <w:rPr>
                <w:rFonts w:ascii="Arial" w:hAnsi="Arial" w:cs="Arial"/>
                <w:b/>
              </w:rPr>
            </w:pPr>
            <w:r w:rsidRPr="002954A6">
              <w:rPr>
                <w:rFonts w:ascii="Arial" w:hAnsi="Arial" w:cs="Arial"/>
                <w:b/>
              </w:rPr>
              <w:t>Desired outcome</w:t>
            </w:r>
          </w:p>
        </w:tc>
        <w:tc>
          <w:tcPr>
            <w:tcW w:w="1986" w:type="dxa"/>
            <w:tcMar>
              <w:top w:w="57" w:type="dxa"/>
              <w:bottom w:w="57" w:type="dxa"/>
            </w:tcMar>
          </w:tcPr>
          <w:p w14:paraId="3D6B1AAB" w14:textId="77777777" w:rsidR="00AF0248" w:rsidRPr="002954A6" w:rsidRDefault="00AF0248" w:rsidP="00C11C13">
            <w:pPr>
              <w:rPr>
                <w:rFonts w:ascii="Arial" w:hAnsi="Arial" w:cs="Arial"/>
                <w:b/>
              </w:rPr>
            </w:pPr>
            <w:r w:rsidRPr="002954A6">
              <w:rPr>
                <w:rFonts w:ascii="Arial" w:hAnsi="Arial" w:cs="Arial"/>
                <w:b/>
              </w:rPr>
              <w:t>Chosen action/approach</w:t>
            </w:r>
          </w:p>
        </w:tc>
        <w:tc>
          <w:tcPr>
            <w:tcW w:w="4257" w:type="dxa"/>
            <w:tcMar>
              <w:top w:w="57" w:type="dxa"/>
              <w:bottom w:w="57" w:type="dxa"/>
            </w:tcMar>
          </w:tcPr>
          <w:p w14:paraId="50EADABA" w14:textId="77777777" w:rsidR="00AF0248" w:rsidRPr="002954A6" w:rsidRDefault="00AF0248" w:rsidP="00C11C13">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8" w:type="dxa"/>
            <w:tcMar>
              <w:top w:w="57" w:type="dxa"/>
              <w:bottom w:w="57" w:type="dxa"/>
            </w:tcMar>
          </w:tcPr>
          <w:p w14:paraId="5CD5EBC8" w14:textId="77777777" w:rsidR="00AF0248" w:rsidRPr="002954A6" w:rsidRDefault="00AF0248" w:rsidP="00C11C13">
            <w:pPr>
              <w:rPr>
                <w:rFonts w:ascii="Arial" w:hAnsi="Arial" w:cs="Arial"/>
                <w:b/>
              </w:rPr>
            </w:pPr>
            <w:r w:rsidRPr="002954A6">
              <w:rPr>
                <w:rFonts w:ascii="Arial" w:hAnsi="Arial" w:cs="Arial"/>
                <w:b/>
              </w:rPr>
              <w:t xml:space="preserve">Lessons learned </w:t>
            </w:r>
          </w:p>
          <w:p w14:paraId="15C34C2C" w14:textId="77777777" w:rsidR="00AF0248" w:rsidRPr="002954A6" w:rsidRDefault="00AF0248" w:rsidP="00C11C13">
            <w:pPr>
              <w:rPr>
                <w:rFonts w:ascii="Arial" w:hAnsi="Arial" w:cs="Arial"/>
                <w:b/>
              </w:rPr>
            </w:pPr>
            <w:r w:rsidRPr="002954A6">
              <w:rPr>
                <w:rFonts w:ascii="Arial" w:hAnsi="Arial" w:cs="Arial"/>
              </w:rPr>
              <w:t>(and whether you will continue with this approach)</w:t>
            </w:r>
          </w:p>
        </w:tc>
        <w:tc>
          <w:tcPr>
            <w:tcW w:w="1418" w:type="dxa"/>
          </w:tcPr>
          <w:p w14:paraId="004DF8C6" w14:textId="77777777" w:rsidR="00AF0248" w:rsidRPr="002954A6" w:rsidRDefault="00AF0248" w:rsidP="00C11C13">
            <w:pPr>
              <w:rPr>
                <w:rFonts w:ascii="Arial" w:hAnsi="Arial" w:cs="Arial"/>
                <w:b/>
              </w:rPr>
            </w:pPr>
            <w:r w:rsidRPr="002954A6">
              <w:rPr>
                <w:rFonts w:ascii="Arial" w:hAnsi="Arial" w:cs="Arial"/>
                <w:b/>
              </w:rPr>
              <w:t>Cost</w:t>
            </w:r>
          </w:p>
        </w:tc>
      </w:tr>
      <w:tr w:rsidR="00895555" w:rsidRPr="006C7C85" w14:paraId="144DE7DC" w14:textId="77777777" w:rsidTr="00895555">
        <w:trPr>
          <w:trHeight w:hRule="exact" w:val="10415"/>
        </w:trPr>
        <w:tc>
          <w:tcPr>
            <w:tcW w:w="2237" w:type="dxa"/>
            <w:tcMar>
              <w:top w:w="57" w:type="dxa"/>
              <w:bottom w:w="57" w:type="dxa"/>
            </w:tcMar>
          </w:tcPr>
          <w:p w14:paraId="1774F345" w14:textId="77777777" w:rsidR="00895555" w:rsidRDefault="00895555" w:rsidP="00C96449">
            <w:pPr>
              <w:rPr>
                <w:rFonts w:ascii="Arial" w:hAnsi="Arial" w:cs="Arial"/>
                <w:sz w:val="18"/>
                <w:szCs w:val="18"/>
              </w:rPr>
            </w:pPr>
            <w:r>
              <w:rPr>
                <w:rFonts w:ascii="Arial" w:hAnsi="Arial" w:cs="Arial"/>
                <w:sz w:val="18"/>
                <w:szCs w:val="18"/>
              </w:rPr>
              <w:lastRenderedPageBreak/>
              <w:t>PP children benefit from opportunity through access to breadth of curriculum.</w:t>
            </w:r>
          </w:p>
          <w:p w14:paraId="7CA55E20" w14:textId="77777777" w:rsidR="00895555" w:rsidRDefault="00895555" w:rsidP="00C96449">
            <w:pPr>
              <w:rPr>
                <w:rFonts w:ascii="Arial" w:hAnsi="Arial" w:cs="Arial"/>
                <w:sz w:val="18"/>
                <w:szCs w:val="18"/>
              </w:rPr>
            </w:pPr>
          </w:p>
          <w:p w14:paraId="6F18FD70" w14:textId="77777777" w:rsidR="00895555" w:rsidRDefault="00895555" w:rsidP="00C96449">
            <w:pPr>
              <w:rPr>
                <w:rFonts w:ascii="Arial" w:hAnsi="Arial" w:cs="Arial"/>
                <w:sz w:val="18"/>
                <w:szCs w:val="18"/>
              </w:rPr>
            </w:pPr>
          </w:p>
          <w:p w14:paraId="2CBFAFCB" w14:textId="77777777" w:rsidR="00895555" w:rsidRDefault="00895555" w:rsidP="00C96449">
            <w:pPr>
              <w:rPr>
                <w:rFonts w:ascii="Arial" w:hAnsi="Arial" w:cs="Arial"/>
                <w:sz w:val="18"/>
                <w:szCs w:val="18"/>
              </w:rPr>
            </w:pPr>
            <w:r>
              <w:rPr>
                <w:rFonts w:ascii="Arial" w:hAnsi="Arial" w:cs="Arial"/>
                <w:sz w:val="18"/>
                <w:szCs w:val="18"/>
              </w:rPr>
              <w:t>Learning Needs are supported within classroom and are aimed to be seamless across school.</w:t>
            </w:r>
          </w:p>
          <w:p w14:paraId="50C7CD32" w14:textId="77777777" w:rsidR="00895555" w:rsidRDefault="00895555" w:rsidP="00C96449">
            <w:pPr>
              <w:rPr>
                <w:rFonts w:ascii="Arial" w:hAnsi="Arial" w:cs="Arial"/>
                <w:sz w:val="18"/>
                <w:szCs w:val="18"/>
              </w:rPr>
            </w:pPr>
          </w:p>
          <w:p w14:paraId="1C17D7D3" w14:textId="77777777" w:rsidR="00895555" w:rsidRDefault="00895555" w:rsidP="00C96449">
            <w:pPr>
              <w:rPr>
                <w:rFonts w:ascii="Arial" w:hAnsi="Arial" w:cs="Arial"/>
                <w:sz w:val="18"/>
                <w:szCs w:val="18"/>
              </w:rPr>
            </w:pPr>
            <w:r>
              <w:rPr>
                <w:rFonts w:ascii="Arial" w:hAnsi="Arial" w:cs="Arial"/>
                <w:sz w:val="18"/>
                <w:szCs w:val="18"/>
              </w:rPr>
              <w:t>To plug the gaps in year 5 and 6.</w:t>
            </w:r>
          </w:p>
          <w:p w14:paraId="59BF7944" w14:textId="77777777" w:rsidR="00895555" w:rsidRDefault="00895555" w:rsidP="00C96449">
            <w:pPr>
              <w:rPr>
                <w:rFonts w:ascii="Arial" w:hAnsi="Arial" w:cs="Arial"/>
                <w:sz w:val="18"/>
                <w:szCs w:val="18"/>
              </w:rPr>
            </w:pPr>
          </w:p>
          <w:p w14:paraId="219C07B6" w14:textId="77777777" w:rsidR="00895555" w:rsidRDefault="00895555" w:rsidP="00C96449">
            <w:pPr>
              <w:rPr>
                <w:rFonts w:ascii="Arial" w:hAnsi="Arial" w:cs="Arial"/>
                <w:sz w:val="18"/>
                <w:szCs w:val="18"/>
              </w:rPr>
            </w:pPr>
          </w:p>
          <w:p w14:paraId="79E09B11" w14:textId="77777777" w:rsidR="00895555" w:rsidRDefault="00895555" w:rsidP="00C96449">
            <w:pPr>
              <w:rPr>
                <w:rFonts w:ascii="Arial" w:hAnsi="Arial" w:cs="Arial"/>
                <w:sz w:val="18"/>
                <w:szCs w:val="18"/>
              </w:rPr>
            </w:pPr>
            <w:r>
              <w:rPr>
                <w:rFonts w:ascii="Arial" w:hAnsi="Arial" w:cs="Arial"/>
                <w:sz w:val="18"/>
                <w:szCs w:val="18"/>
              </w:rPr>
              <w:t>To make sure the Governors are kept up to date with changes.</w:t>
            </w:r>
          </w:p>
          <w:p w14:paraId="38A9E618" w14:textId="77777777" w:rsidR="00895555" w:rsidRDefault="00895555" w:rsidP="00C96449">
            <w:pPr>
              <w:rPr>
                <w:rFonts w:ascii="Arial" w:hAnsi="Arial" w:cs="Arial"/>
                <w:sz w:val="18"/>
                <w:szCs w:val="18"/>
              </w:rPr>
            </w:pPr>
          </w:p>
          <w:p w14:paraId="68ECF790" w14:textId="77777777" w:rsidR="00895555" w:rsidRDefault="00895555" w:rsidP="00C96449">
            <w:pPr>
              <w:rPr>
                <w:rFonts w:ascii="Arial" w:hAnsi="Arial" w:cs="Arial"/>
                <w:sz w:val="18"/>
                <w:szCs w:val="18"/>
              </w:rPr>
            </w:pPr>
            <w:r>
              <w:rPr>
                <w:rFonts w:ascii="Arial" w:hAnsi="Arial" w:cs="Arial"/>
                <w:sz w:val="18"/>
                <w:szCs w:val="18"/>
              </w:rPr>
              <w:t>Provide pastoral and emotional care to children.</w:t>
            </w:r>
          </w:p>
          <w:p w14:paraId="65E24F23" w14:textId="77777777" w:rsidR="00895555" w:rsidRDefault="00895555" w:rsidP="00C96449">
            <w:pPr>
              <w:rPr>
                <w:rFonts w:ascii="Arial" w:hAnsi="Arial" w:cs="Arial"/>
                <w:sz w:val="18"/>
                <w:szCs w:val="18"/>
              </w:rPr>
            </w:pPr>
          </w:p>
          <w:p w14:paraId="3602ED46" w14:textId="77777777" w:rsidR="00895555" w:rsidRDefault="00895555" w:rsidP="00C96449">
            <w:pPr>
              <w:rPr>
                <w:rFonts w:ascii="Arial" w:hAnsi="Arial" w:cs="Arial"/>
                <w:sz w:val="18"/>
                <w:szCs w:val="18"/>
              </w:rPr>
            </w:pPr>
          </w:p>
          <w:p w14:paraId="29555E10" w14:textId="77777777" w:rsidR="00895555" w:rsidRPr="00FE0EB0" w:rsidRDefault="00895555" w:rsidP="00C96449">
            <w:pPr>
              <w:rPr>
                <w:rFonts w:ascii="Arial" w:hAnsi="Arial" w:cs="Arial"/>
                <w:sz w:val="18"/>
                <w:szCs w:val="18"/>
              </w:rPr>
            </w:pPr>
            <w:r>
              <w:rPr>
                <w:rFonts w:ascii="Arial" w:hAnsi="Arial" w:cs="Arial"/>
                <w:sz w:val="18"/>
                <w:szCs w:val="18"/>
              </w:rPr>
              <w:t>To plug gaps effectively.</w:t>
            </w:r>
          </w:p>
          <w:p w14:paraId="4B06582A" w14:textId="77777777" w:rsidR="00895555" w:rsidRPr="00FE0EB0" w:rsidRDefault="00895555" w:rsidP="00C96449">
            <w:pPr>
              <w:rPr>
                <w:rFonts w:ascii="Arial" w:hAnsi="Arial" w:cs="Arial"/>
                <w:sz w:val="18"/>
                <w:szCs w:val="18"/>
              </w:rPr>
            </w:pPr>
          </w:p>
          <w:p w14:paraId="4D71209E" w14:textId="77777777" w:rsidR="00895555" w:rsidRPr="00FE0EB0" w:rsidRDefault="00895555" w:rsidP="00C96449">
            <w:pPr>
              <w:rPr>
                <w:rFonts w:ascii="Arial" w:hAnsi="Arial" w:cs="Arial"/>
                <w:sz w:val="18"/>
                <w:szCs w:val="18"/>
              </w:rPr>
            </w:pPr>
          </w:p>
          <w:p w14:paraId="07FD33AE" w14:textId="77777777" w:rsidR="00895555" w:rsidRDefault="00895555" w:rsidP="00C96449">
            <w:pPr>
              <w:rPr>
                <w:rFonts w:ascii="Arial" w:hAnsi="Arial" w:cs="Arial"/>
                <w:sz w:val="18"/>
                <w:szCs w:val="18"/>
              </w:rPr>
            </w:pPr>
          </w:p>
          <w:p w14:paraId="17B44B5E" w14:textId="77777777" w:rsidR="00895555" w:rsidRDefault="00895555" w:rsidP="00C96449">
            <w:pPr>
              <w:rPr>
                <w:rFonts w:ascii="Arial" w:hAnsi="Arial" w:cs="Arial"/>
                <w:sz w:val="18"/>
                <w:szCs w:val="18"/>
              </w:rPr>
            </w:pPr>
            <w:r>
              <w:rPr>
                <w:rFonts w:ascii="Arial" w:hAnsi="Arial" w:cs="Arial"/>
                <w:sz w:val="18"/>
                <w:szCs w:val="18"/>
              </w:rPr>
              <w:t>To make sure communication between staff, parents and children is effective.</w:t>
            </w:r>
          </w:p>
          <w:p w14:paraId="7ABC0E9D" w14:textId="77777777" w:rsidR="00895555" w:rsidRPr="00FE0EB0" w:rsidRDefault="00895555" w:rsidP="00C96449">
            <w:pPr>
              <w:rPr>
                <w:rFonts w:ascii="Arial" w:hAnsi="Arial" w:cs="Arial"/>
                <w:sz w:val="18"/>
                <w:szCs w:val="18"/>
              </w:rPr>
            </w:pPr>
          </w:p>
          <w:p w14:paraId="1B89A974" w14:textId="77777777" w:rsidR="00895555" w:rsidRPr="00FE0EB0" w:rsidRDefault="00895555" w:rsidP="00C96449">
            <w:pPr>
              <w:rPr>
                <w:rFonts w:ascii="Arial" w:hAnsi="Arial" w:cs="Arial"/>
                <w:sz w:val="18"/>
                <w:szCs w:val="18"/>
              </w:rPr>
            </w:pPr>
          </w:p>
          <w:p w14:paraId="0B3689E8" w14:textId="77777777" w:rsidR="00895555" w:rsidRPr="00FE0EB0" w:rsidRDefault="00895555" w:rsidP="00C96449">
            <w:pPr>
              <w:rPr>
                <w:rFonts w:ascii="Arial" w:hAnsi="Arial" w:cs="Arial"/>
                <w:sz w:val="18"/>
                <w:szCs w:val="18"/>
              </w:rPr>
            </w:pPr>
          </w:p>
          <w:p w14:paraId="465536B0" w14:textId="77777777" w:rsidR="00895555" w:rsidRPr="00FE0EB0" w:rsidRDefault="00895555" w:rsidP="00C96449">
            <w:pPr>
              <w:rPr>
                <w:rFonts w:ascii="Arial" w:hAnsi="Arial" w:cs="Arial"/>
                <w:sz w:val="18"/>
                <w:szCs w:val="18"/>
              </w:rPr>
            </w:pPr>
          </w:p>
          <w:p w14:paraId="4E1FDAA0" w14:textId="77777777" w:rsidR="00895555" w:rsidRDefault="00895555" w:rsidP="00C96449">
            <w:pPr>
              <w:rPr>
                <w:rFonts w:ascii="Arial" w:hAnsi="Arial" w:cs="Arial"/>
                <w:sz w:val="18"/>
                <w:szCs w:val="18"/>
              </w:rPr>
            </w:pPr>
            <w:r>
              <w:rPr>
                <w:rFonts w:ascii="Arial" w:hAnsi="Arial" w:cs="Arial"/>
                <w:sz w:val="18"/>
                <w:szCs w:val="18"/>
              </w:rPr>
              <w:t>To keep Governors up to speed with school life, making sure their impact effective.</w:t>
            </w:r>
          </w:p>
          <w:p w14:paraId="3712FA0D" w14:textId="77777777" w:rsidR="00895555" w:rsidRDefault="00895555" w:rsidP="00C96449">
            <w:pPr>
              <w:rPr>
                <w:rFonts w:ascii="Arial" w:hAnsi="Arial" w:cs="Arial"/>
                <w:sz w:val="18"/>
                <w:szCs w:val="18"/>
              </w:rPr>
            </w:pPr>
          </w:p>
          <w:p w14:paraId="6E0F9AF6" w14:textId="77777777" w:rsidR="00895555" w:rsidRDefault="00895555" w:rsidP="00C96449">
            <w:pPr>
              <w:rPr>
                <w:rFonts w:ascii="Arial" w:hAnsi="Arial" w:cs="Arial"/>
                <w:sz w:val="18"/>
                <w:szCs w:val="18"/>
              </w:rPr>
            </w:pPr>
            <w:r>
              <w:rPr>
                <w:rFonts w:ascii="Arial" w:hAnsi="Arial" w:cs="Arial"/>
                <w:sz w:val="18"/>
                <w:szCs w:val="18"/>
              </w:rPr>
              <w:t>Provide children with the appropriate tests.</w:t>
            </w:r>
          </w:p>
          <w:p w14:paraId="67B8D231" w14:textId="77777777" w:rsidR="00895555" w:rsidRPr="00FE0EB0" w:rsidRDefault="00895555" w:rsidP="00C96449">
            <w:pPr>
              <w:rPr>
                <w:rFonts w:ascii="Arial" w:hAnsi="Arial" w:cs="Arial"/>
                <w:sz w:val="18"/>
                <w:szCs w:val="18"/>
              </w:rPr>
            </w:pPr>
          </w:p>
        </w:tc>
        <w:tc>
          <w:tcPr>
            <w:tcW w:w="1986" w:type="dxa"/>
            <w:tcMar>
              <w:top w:w="57" w:type="dxa"/>
              <w:bottom w:w="57" w:type="dxa"/>
            </w:tcMar>
          </w:tcPr>
          <w:p w14:paraId="38648156" w14:textId="77777777" w:rsidR="00895555" w:rsidRPr="006C56E8" w:rsidRDefault="00895555" w:rsidP="00C96449">
            <w:pPr>
              <w:rPr>
                <w:rFonts w:ascii="Arial" w:hAnsi="Arial" w:cs="Arial"/>
                <w:sz w:val="18"/>
                <w:szCs w:val="18"/>
              </w:rPr>
            </w:pPr>
            <w:r w:rsidRPr="006C56E8">
              <w:rPr>
                <w:rFonts w:ascii="Arial" w:hAnsi="Arial" w:cs="Arial"/>
                <w:sz w:val="18"/>
                <w:szCs w:val="18"/>
              </w:rPr>
              <w:t>Access to all curriculum and experiences.</w:t>
            </w:r>
          </w:p>
          <w:p w14:paraId="02C28A6D" w14:textId="77777777" w:rsidR="00895555" w:rsidRPr="006C56E8" w:rsidRDefault="00895555" w:rsidP="00C96449">
            <w:pPr>
              <w:rPr>
                <w:rFonts w:ascii="Arial" w:hAnsi="Arial" w:cs="Arial"/>
                <w:sz w:val="18"/>
                <w:szCs w:val="18"/>
              </w:rPr>
            </w:pPr>
          </w:p>
          <w:p w14:paraId="7C452454" w14:textId="77777777" w:rsidR="00895555" w:rsidRPr="006C56E8" w:rsidRDefault="00895555" w:rsidP="00C96449">
            <w:pPr>
              <w:rPr>
                <w:rFonts w:ascii="Arial" w:hAnsi="Arial" w:cs="Arial"/>
                <w:sz w:val="18"/>
                <w:szCs w:val="18"/>
              </w:rPr>
            </w:pPr>
          </w:p>
          <w:p w14:paraId="038F9538" w14:textId="77777777" w:rsidR="00895555" w:rsidRPr="006C56E8" w:rsidRDefault="00895555" w:rsidP="00C96449">
            <w:pPr>
              <w:rPr>
                <w:rFonts w:ascii="Arial" w:hAnsi="Arial" w:cs="Arial"/>
                <w:sz w:val="18"/>
                <w:szCs w:val="18"/>
              </w:rPr>
            </w:pPr>
          </w:p>
          <w:p w14:paraId="365C42B6" w14:textId="77777777" w:rsidR="00895555" w:rsidRPr="006C56E8" w:rsidRDefault="00895555" w:rsidP="00C96449">
            <w:pPr>
              <w:rPr>
                <w:rFonts w:ascii="Arial" w:hAnsi="Arial" w:cs="Arial"/>
                <w:sz w:val="18"/>
                <w:szCs w:val="18"/>
              </w:rPr>
            </w:pPr>
            <w:r w:rsidRPr="006C56E8">
              <w:rPr>
                <w:rFonts w:ascii="Arial" w:hAnsi="Arial" w:cs="Arial"/>
                <w:sz w:val="18"/>
                <w:szCs w:val="18"/>
              </w:rPr>
              <w:t>Support and targeted work to be all classes where needed within the class and groups.</w:t>
            </w:r>
          </w:p>
          <w:p w14:paraId="0C7810E5" w14:textId="77777777" w:rsidR="00895555" w:rsidRPr="006C56E8" w:rsidRDefault="00895555" w:rsidP="00C96449">
            <w:pPr>
              <w:rPr>
                <w:rFonts w:ascii="Arial" w:hAnsi="Arial" w:cs="Arial"/>
                <w:sz w:val="18"/>
                <w:szCs w:val="18"/>
              </w:rPr>
            </w:pPr>
          </w:p>
          <w:p w14:paraId="752CCD52" w14:textId="77777777" w:rsidR="00895555" w:rsidRPr="006C56E8" w:rsidRDefault="00895555" w:rsidP="00C96449">
            <w:pPr>
              <w:rPr>
                <w:rFonts w:ascii="Arial" w:hAnsi="Arial" w:cs="Arial"/>
                <w:sz w:val="18"/>
                <w:szCs w:val="18"/>
              </w:rPr>
            </w:pPr>
            <w:r w:rsidRPr="006C56E8">
              <w:rPr>
                <w:rFonts w:ascii="Arial" w:hAnsi="Arial" w:cs="Arial"/>
                <w:sz w:val="18"/>
                <w:szCs w:val="18"/>
              </w:rPr>
              <w:t>TA supporting Year 5 and 6 groups on a daily basis.</w:t>
            </w:r>
          </w:p>
          <w:p w14:paraId="52CDC277" w14:textId="77777777" w:rsidR="00895555" w:rsidRPr="006C56E8" w:rsidRDefault="00895555" w:rsidP="00C96449">
            <w:pPr>
              <w:rPr>
                <w:rFonts w:ascii="Arial" w:hAnsi="Arial" w:cs="Arial"/>
                <w:sz w:val="18"/>
                <w:szCs w:val="18"/>
              </w:rPr>
            </w:pPr>
          </w:p>
          <w:p w14:paraId="3AAA3CDA" w14:textId="77777777" w:rsidR="00895555" w:rsidRPr="006C56E8" w:rsidRDefault="00895555" w:rsidP="00C96449">
            <w:pPr>
              <w:rPr>
                <w:rFonts w:ascii="Arial" w:hAnsi="Arial" w:cs="Arial"/>
                <w:sz w:val="18"/>
                <w:szCs w:val="18"/>
              </w:rPr>
            </w:pPr>
            <w:r w:rsidRPr="006C56E8">
              <w:rPr>
                <w:rFonts w:ascii="Arial" w:hAnsi="Arial" w:cs="Arial"/>
                <w:sz w:val="18"/>
                <w:szCs w:val="18"/>
              </w:rPr>
              <w:t>Training</w:t>
            </w:r>
          </w:p>
          <w:p w14:paraId="2FED4712" w14:textId="77777777" w:rsidR="00895555" w:rsidRPr="006C56E8" w:rsidRDefault="00895555" w:rsidP="00C96449">
            <w:pPr>
              <w:rPr>
                <w:rFonts w:ascii="Arial" w:hAnsi="Arial" w:cs="Arial"/>
                <w:sz w:val="18"/>
                <w:szCs w:val="18"/>
              </w:rPr>
            </w:pPr>
            <w:r w:rsidRPr="006C56E8">
              <w:rPr>
                <w:rFonts w:ascii="Arial" w:hAnsi="Arial" w:cs="Arial"/>
                <w:sz w:val="18"/>
                <w:szCs w:val="18"/>
              </w:rPr>
              <w:t xml:space="preserve">Governor attended Annual Governors conference </w:t>
            </w:r>
          </w:p>
          <w:p w14:paraId="3CCC4924" w14:textId="77777777" w:rsidR="00895555" w:rsidRPr="006C56E8" w:rsidRDefault="00895555" w:rsidP="00C96449">
            <w:pPr>
              <w:rPr>
                <w:rFonts w:ascii="Arial" w:hAnsi="Arial" w:cs="Arial"/>
                <w:sz w:val="18"/>
                <w:szCs w:val="18"/>
              </w:rPr>
            </w:pPr>
          </w:p>
          <w:p w14:paraId="041ECE7C" w14:textId="77777777" w:rsidR="00895555" w:rsidRPr="006C56E8" w:rsidRDefault="00895555" w:rsidP="00C96449">
            <w:pPr>
              <w:rPr>
                <w:rFonts w:ascii="Arial" w:hAnsi="Arial" w:cs="Arial"/>
                <w:sz w:val="18"/>
                <w:szCs w:val="18"/>
              </w:rPr>
            </w:pPr>
            <w:r w:rsidRPr="006C56E8">
              <w:rPr>
                <w:rFonts w:ascii="Arial" w:hAnsi="Arial" w:cs="Arial"/>
                <w:sz w:val="18"/>
                <w:szCs w:val="18"/>
              </w:rPr>
              <w:t>KE Supporting Service school children</w:t>
            </w:r>
          </w:p>
          <w:p w14:paraId="2CE42DCF" w14:textId="77777777" w:rsidR="00895555" w:rsidRPr="006C56E8" w:rsidRDefault="00895555" w:rsidP="00C96449">
            <w:pPr>
              <w:rPr>
                <w:rFonts w:ascii="Arial" w:hAnsi="Arial" w:cs="Arial"/>
                <w:sz w:val="18"/>
                <w:szCs w:val="18"/>
              </w:rPr>
            </w:pPr>
          </w:p>
          <w:p w14:paraId="48BE31F8" w14:textId="77777777" w:rsidR="00895555" w:rsidRPr="006C56E8" w:rsidRDefault="00895555" w:rsidP="00C96449">
            <w:pPr>
              <w:rPr>
                <w:rFonts w:ascii="Arial" w:hAnsi="Arial" w:cs="Arial"/>
                <w:sz w:val="18"/>
                <w:szCs w:val="18"/>
              </w:rPr>
            </w:pPr>
          </w:p>
          <w:p w14:paraId="438FD3C8" w14:textId="77777777" w:rsidR="00895555" w:rsidRPr="006C56E8" w:rsidRDefault="00895555" w:rsidP="00C96449">
            <w:pPr>
              <w:rPr>
                <w:rFonts w:ascii="Arial" w:hAnsi="Arial" w:cs="Arial"/>
                <w:sz w:val="18"/>
                <w:szCs w:val="18"/>
              </w:rPr>
            </w:pPr>
            <w:r w:rsidRPr="006C56E8">
              <w:rPr>
                <w:rFonts w:ascii="Arial" w:hAnsi="Arial" w:cs="Arial"/>
                <w:sz w:val="18"/>
                <w:szCs w:val="18"/>
              </w:rPr>
              <w:t>Assessment – From September 2017 until July 2018.</w:t>
            </w:r>
          </w:p>
          <w:p w14:paraId="7FBC6D94" w14:textId="77777777" w:rsidR="00895555" w:rsidRPr="006C56E8" w:rsidRDefault="00895555" w:rsidP="00C96449">
            <w:pPr>
              <w:rPr>
                <w:rFonts w:ascii="Arial" w:hAnsi="Arial" w:cs="Arial"/>
                <w:sz w:val="18"/>
                <w:szCs w:val="18"/>
              </w:rPr>
            </w:pPr>
          </w:p>
          <w:p w14:paraId="7AC4C35E" w14:textId="77777777" w:rsidR="00895555" w:rsidRPr="006C56E8" w:rsidRDefault="00895555" w:rsidP="00C96449">
            <w:pPr>
              <w:rPr>
                <w:rFonts w:ascii="Arial" w:hAnsi="Arial" w:cs="Arial"/>
                <w:sz w:val="18"/>
                <w:szCs w:val="18"/>
              </w:rPr>
            </w:pPr>
          </w:p>
          <w:p w14:paraId="6987F00C" w14:textId="77777777" w:rsidR="00895555" w:rsidRPr="006C56E8" w:rsidRDefault="00895555" w:rsidP="00C96449">
            <w:pPr>
              <w:rPr>
                <w:rFonts w:ascii="Arial" w:hAnsi="Arial" w:cs="Arial"/>
                <w:sz w:val="18"/>
                <w:szCs w:val="18"/>
              </w:rPr>
            </w:pPr>
          </w:p>
          <w:p w14:paraId="1F10E2CA" w14:textId="77777777" w:rsidR="00895555" w:rsidRPr="006C56E8" w:rsidRDefault="00895555" w:rsidP="00C96449">
            <w:pPr>
              <w:rPr>
                <w:rFonts w:ascii="Arial" w:hAnsi="Arial" w:cs="Arial"/>
                <w:sz w:val="18"/>
                <w:szCs w:val="18"/>
              </w:rPr>
            </w:pPr>
            <w:r w:rsidRPr="006C56E8">
              <w:rPr>
                <w:rFonts w:ascii="Arial" w:hAnsi="Arial" w:cs="Arial"/>
                <w:sz w:val="18"/>
                <w:szCs w:val="18"/>
              </w:rPr>
              <w:t>Home/School Diaries</w:t>
            </w:r>
          </w:p>
          <w:p w14:paraId="65D91E78" w14:textId="77777777" w:rsidR="00895555" w:rsidRPr="006C56E8" w:rsidRDefault="00895555" w:rsidP="00C96449">
            <w:pPr>
              <w:rPr>
                <w:rFonts w:ascii="Arial" w:hAnsi="Arial" w:cs="Arial"/>
                <w:sz w:val="18"/>
                <w:szCs w:val="18"/>
              </w:rPr>
            </w:pPr>
          </w:p>
          <w:p w14:paraId="5572DF8C" w14:textId="77777777" w:rsidR="00895555" w:rsidRPr="006C56E8" w:rsidRDefault="00895555" w:rsidP="00C96449">
            <w:pPr>
              <w:rPr>
                <w:rFonts w:ascii="Arial" w:hAnsi="Arial" w:cs="Arial"/>
                <w:sz w:val="18"/>
                <w:szCs w:val="18"/>
              </w:rPr>
            </w:pPr>
          </w:p>
          <w:p w14:paraId="32F6E4AA" w14:textId="77777777" w:rsidR="00895555" w:rsidRPr="006C56E8" w:rsidRDefault="00895555" w:rsidP="00C96449">
            <w:pPr>
              <w:rPr>
                <w:rFonts w:ascii="Arial" w:hAnsi="Arial" w:cs="Arial"/>
                <w:sz w:val="18"/>
                <w:szCs w:val="18"/>
              </w:rPr>
            </w:pPr>
          </w:p>
          <w:p w14:paraId="44AF0953" w14:textId="77777777" w:rsidR="00895555" w:rsidRPr="006C56E8" w:rsidRDefault="00895555" w:rsidP="00C96449">
            <w:pPr>
              <w:rPr>
                <w:rFonts w:ascii="Arial" w:hAnsi="Arial" w:cs="Arial"/>
                <w:sz w:val="18"/>
                <w:szCs w:val="18"/>
              </w:rPr>
            </w:pPr>
          </w:p>
          <w:p w14:paraId="0A059E81" w14:textId="77777777" w:rsidR="00895555" w:rsidRPr="006C56E8" w:rsidRDefault="00895555" w:rsidP="00C96449">
            <w:pPr>
              <w:rPr>
                <w:rFonts w:ascii="Arial" w:hAnsi="Arial" w:cs="Arial"/>
                <w:sz w:val="18"/>
                <w:szCs w:val="18"/>
              </w:rPr>
            </w:pPr>
          </w:p>
          <w:p w14:paraId="149E7D2E" w14:textId="77777777" w:rsidR="00895555" w:rsidRDefault="00895555" w:rsidP="00C96449">
            <w:pPr>
              <w:rPr>
                <w:rFonts w:ascii="Arial" w:hAnsi="Arial" w:cs="Arial"/>
                <w:sz w:val="18"/>
                <w:szCs w:val="18"/>
              </w:rPr>
            </w:pPr>
            <w:r w:rsidRPr="006C56E8">
              <w:rPr>
                <w:rFonts w:ascii="Arial" w:hAnsi="Arial" w:cs="Arial"/>
                <w:sz w:val="18"/>
                <w:szCs w:val="18"/>
              </w:rPr>
              <w:t>Governor’s virtual Office</w:t>
            </w:r>
          </w:p>
          <w:p w14:paraId="1F34F7AC" w14:textId="77777777" w:rsidR="00895555" w:rsidRPr="00FD2E2F" w:rsidRDefault="00895555" w:rsidP="00C96449">
            <w:pPr>
              <w:rPr>
                <w:rFonts w:ascii="Arial" w:hAnsi="Arial" w:cs="Arial"/>
                <w:sz w:val="18"/>
                <w:szCs w:val="18"/>
              </w:rPr>
            </w:pPr>
          </w:p>
          <w:p w14:paraId="4E0E5088" w14:textId="77777777" w:rsidR="00895555" w:rsidRDefault="00895555" w:rsidP="00C96449">
            <w:pPr>
              <w:rPr>
                <w:rFonts w:ascii="Arial" w:hAnsi="Arial" w:cs="Arial"/>
                <w:sz w:val="18"/>
                <w:szCs w:val="18"/>
              </w:rPr>
            </w:pPr>
          </w:p>
          <w:p w14:paraId="16346373" w14:textId="77777777" w:rsidR="00895555" w:rsidRDefault="00895555" w:rsidP="00C96449">
            <w:pPr>
              <w:rPr>
                <w:rFonts w:ascii="Arial" w:hAnsi="Arial" w:cs="Arial"/>
                <w:sz w:val="18"/>
                <w:szCs w:val="18"/>
              </w:rPr>
            </w:pPr>
          </w:p>
          <w:p w14:paraId="72D7F7C9" w14:textId="77777777" w:rsidR="00895555" w:rsidRPr="00FD2E2F" w:rsidRDefault="00895555" w:rsidP="00C96449">
            <w:pPr>
              <w:rPr>
                <w:rFonts w:ascii="Arial" w:hAnsi="Arial" w:cs="Arial"/>
                <w:sz w:val="18"/>
                <w:szCs w:val="18"/>
              </w:rPr>
            </w:pPr>
            <w:r>
              <w:rPr>
                <w:rFonts w:ascii="Arial" w:hAnsi="Arial" w:cs="Arial"/>
                <w:sz w:val="18"/>
                <w:szCs w:val="18"/>
              </w:rPr>
              <w:t>Familiarise children with appropriate test questions.</w:t>
            </w:r>
          </w:p>
        </w:tc>
        <w:tc>
          <w:tcPr>
            <w:tcW w:w="4257" w:type="dxa"/>
            <w:tcMar>
              <w:top w:w="57" w:type="dxa"/>
              <w:bottom w:w="57" w:type="dxa"/>
            </w:tcMar>
          </w:tcPr>
          <w:p w14:paraId="6249BF05" w14:textId="77777777" w:rsidR="00895555" w:rsidRPr="006C56E8" w:rsidRDefault="002F1F74" w:rsidP="00C96449">
            <w:pPr>
              <w:pStyle w:val="Default"/>
              <w:rPr>
                <w:color w:val="auto"/>
                <w:sz w:val="18"/>
                <w:szCs w:val="18"/>
              </w:rPr>
            </w:pPr>
            <w:r w:rsidRPr="006C56E8">
              <w:rPr>
                <w:color w:val="auto"/>
                <w:sz w:val="18"/>
                <w:szCs w:val="18"/>
              </w:rPr>
              <w:t>All PP</w:t>
            </w:r>
            <w:r w:rsidR="00895555" w:rsidRPr="006C56E8">
              <w:rPr>
                <w:color w:val="auto"/>
                <w:sz w:val="18"/>
                <w:szCs w:val="18"/>
              </w:rPr>
              <w:t xml:space="preserve"> children had the opportunity to take part in school life </w:t>
            </w:r>
            <w:r w:rsidRPr="006C56E8">
              <w:rPr>
                <w:color w:val="auto"/>
                <w:sz w:val="18"/>
                <w:szCs w:val="18"/>
              </w:rPr>
              <w:t>and extra</w:t>
            </w:r>
            <w:r w:rsidR="00895555" w:rsidRPr="006C56E8">
              <w:rPr>
                <w:color w:val="auto"/>
                <w:sz w:val="18"/>
                <w:szCs w:val="18"/>
              </w:rPr>
              <w:t>-curricular activities and were subsidised when appropriate</w:t>
            </w:r>
          </w:p>
          <w:p w14:paraId="42321D53" w14:textId="77777777" w:rsidR="00895555" w:rsidRPr="006C56E8" w:rsidRDefault="00895555" w:rsidP="00C96449">
            <w:pPr>
              <w:pStyle w:val="Default"/>
              <w:rPr>
                <w:color w:val="auto"/>
                <w:sz w:val="18"/>
                <w:szCs w:val="18"/>
              </w:rPr>
            </w:pPr>
          </w:p>
          <w:p w14:paraId="179BD252" w14:textId="77777777" w:rsidR="00895555" w:rsidRPr="006C56E8" w:rsidRDefault="00895555" w:rsidP="00C96449">
            <w:pPr>
              <w:pStyle w:val="Default"/>
              <w:rPr>
                <w:color w:val="auto"/>
                <w:sz w:val="18"/>
                <w:szCs w:val="18"/>
              </w:rPr>
            </w:pPr>
          </w:p>
          <w:p w14:paraId="4FE04D1C" w14:textId="77777777" w:rsidR="00895555" w:rsidRPr="006C56E8" w:rsidRDefault="00895555" w:rsidP="00C96449">
            <w:pPr>
              <w:pStyle w:val="Default"/>
              <w:rPr>
                <w:color w:val="auto"/>
                <w:sz w:val="18"/>
                <w:szCs w:val="18"/>
              </w:rPr>
            </w:pPr>
          </w:p>
          <w:p w14:paraId="6AFB0349" w14:textId="77777777" w:rsidR="00895555" w:rsidRPr="006C56E8" w:rsidRDefault="00895555" w:rsidP="00C96449">
            <w:pPr>
              <w:pStyle w:val="Default"/>
              <w:rPr>
                <w:color w:val="auto"/>
                <w:sz w:val="18"/>
                <w:szCs w:val="18"/>
              </w:rPr>
            </w:pPr>
            <w:r w:rsidRPr="006C56E8">
              <w:rPr>
                <w:color w:val="auto"/>
                <w:sz w:val="18"/>
                <w:szCs w:val="18"/>
              </w:rPr>
              <w:t>Children had tailored support both within class and individually. Outcomes at KS2 were in line with Non</w:t>
            </w:r>
            <w:r w:rsidR="002E3D6F">
              <w:rPr>
                <w:color w:val="auto"/>
                <w:sz w:val="18"/>
                <w:szCs w:val="18"/>
              </w:rPr>
              <w:t>-</w:t>
            </w:r>
            <w:r w:rsidRPr="006C56E8">
              <w:rPr>
                <w:color w:val="auto"/>
                <w:sz w:val="18"/>
                <w:szCs w:val="18"/>
              </w:rPr>
              <w:t>PP children</w:t>
            </w:r>
          </w:p>
          <w:p w14:paraId="3AB9F8BD" w14:textId="77777777" w:rsidR="00895555" w:rsidRPr="006C56E8" w:rsidRDefault="00895555" w:rsidP="00C96449">
            <w:pPr>
              <w:pStyle w:val="Default"/>
              <w:rPr>
                <w:color w:val="auto"/>
                <w:sz w:val="18"/>
                <w:szCs w:val="18"/>
              </w:rPr>
            </w:pPr>
            <w:r w:rsidRPr="006C56E8">
              <w:rPr>
                <w:color w:val="auto"/>
                <w:sz w:val="18"/>
                <w:szCs w:val="18"/>
              </w:rPr>
              <w:t>SP children were higher.</w:t>
            </w:r>
          </w:p>
          <w:p w14:paraId="0B882FD3" w14:textId="77777777" w:rsidR="00895555" w:rsidRPr="006C56E8" w:rsidRDefault="00895555" w:rsidP="00C96449">
            <w:pPr>
              <w:pStyle w:val="Default"/>
              <w:rPr>
                <w:color w:val="auto"/>
                <w:sz w:val="18"/>
                <w:szCs w:val="18"/>
              </w:rPr>
            </w:pPr>
          </w:p>
          <w:p w14:paraId="029F57DF" w14:textId="77777777" w:rsidR="00895555" w:rsidRPr="006C56E8" w:rsidRDefault="00895555" w:rsidP="00C96449">
            <w:pPr>
              <w:pStyle w:val="Default"/>
              <w:rPr>
                <w:color w:val="auto"/>
                <w:sz w:val="18"/>
                <w:szCs w:val="18"/>
              </w:rPr>
            </w:pPr>
            <w:r w:rsidRPr="006C56E8">
              <w:rPr>
                <w:color w:val="auto"/>
                <w:sz w:val="18"/>
                <w:szCs w:val="18"/>
              </w:rPr>
              <w:t>Specific groups targeted to plug gaps.  A range of groups identified alongside PP children.</w:t>
            </w:r>
          </w:p>
          <w:p w14:paraId="35FAAB8D" w14:textId="77777777" w:rsidR="00895555" w:rsidRPr="006C56E8" w:rsidRDefault="00895555" w:rsidP="00C96449">
            <w:pPr>
              <w:pStyle w:val="Default"/>
              <w:rPr>
                <w:color w:val="auto"/>
                <w:sz w:val="18"/>
                <w:szCs w:val="18"/>
              </w:rPr>
            </w:pPr>
          </w:p>
          <w:p w14:paraId="6C941A23" w14:textId="77777777" w:rsidR="00895555" w:rsidRPr="006C56E8" w:rsidRDefault="00895555" w:rsidP="00C96449">
            <w:pPr>
              <w:pStyle w:val="Default"/>
              <w:rPr>
                <w:color w:val="auto"/>
                <w:sz w:val="18"/>
                <w:szCs w:val="18"/>
              </w:rPr>
            </w:pPr>
          </w:p>
          <w:p w14:paraId="08BBA05D" w14:textId="77777777" w:rsidR="00895555" w:rsidRPr="006C56E8" w:rsidRDefault="00895555" w:rsidP="00C96449">
            <w:pPr>
              <w:pStyle w:val="Default"/>
              <w:rPr>
                <w:sz w:val="18"/>
                <w:szCs w:val="18"/>
              </w:rPr>
            </w:pPr>
            <w:r w:rsidRPr="006C56E8">
              <w:rPr>
                <w:sz w:val="18"/>
                <w:szCs w:val="18"/>
              </w:rPr>
              <w:t>Governors are up to date with their roles in the school and can lead effectively.</w:t>
            </w:r>
          </w:p>
          <w:p w14:paraId="2103B5C7" w14:textId="77777777" w:rsidR="00895555" w:rsidRPr="006C56E8" w:rsidRDefault="00895555" w:rsidP="00C96449">
            <w:pPr>
              <w:pStyle w:val="Default"/>
              <w:rPr>
                <w:sz w:val="18"/>
                <w:szCs w:val="18"/>
              </w:rPr>
            </w:pPr>
          </w:p>
          <w:p w14:paraId="26614A4B" w14:textId="77777777" w:rsidR="00895555" w:rsidRPr="006C56E8" w:rsidRDefault="00895555" w:rsidP="00C96449">
            <w:pPr>
              <w:pStyle w:val="Default"/>
              <w:rPr>
                <w:sz w:val="18"/>
                <w:szCs w:val="18"/>
              </w:rPr>
            </w:pPr>
          </w:p>
          <w:p w14:paraId="7D6BDF28" w14:textId="77777777" w:rsidR="00895555" w:rsidRPr="006C56E8" w:rsidRDefault="00895555" w:rsidP="00C96449">
            <w:pPr>
              <w:pStyle w:val="Default"/>
              <w:rPr>
                <w:sz w:val="18"/>
                <w:szCs w:val="18"/>
              </w:rPr>
            </w:pPr>
          </w:p>
          <w:p w14:paraId="2E5CFF6A" w14:textId="77777777" w:rsidR="00895555" w:rsidRPr="006C56E8" w:rsidRDefault="00895555" w:rsidP="00C96449">
            <w:pPr>
              <w:rPr>
                <w:rFonts w:ascii="Arial" w:hAnsi="Arial" w:cs="Arial"/>
                <w:sz w:val="18"/>
                <w:szCs w:val="18"/>
              </w:rPr>
            </w:pPr>
            <w:r w:rsidRPr="006C56E8">
              <w:rPr>
                <w:rFonts w:ascii="Arial" w:hAnsi="Arial" w:cs="Arial"/>
                <w:sz w:val="18"/>
                <w:szCs w:val="18"/>
              </w:rPr>
              <w:t>To intervene in the early stages of a child’s need. Making sure under performance is addressed as soon as it is identified.</w:t>
            </w:r>
          </w:p>
          <w:p w14:paraId="40BF3EFA" w14:textId="77777777" w:rsidR="00895555" w:rsidRPr="006C56E8" w:rsidRDefault="00895555" w:rsidP="00C96449">
            <w:pPr>
              <w:pStyle w:val="Default"/>
              <w:rPr>
                <w:color w:val="auto"/>
                <w:sz w:val="18"/>
                <w:szCs w:val="18"/>
              </w:rPr>
            </w:pPr>
          </w:p>
          <w:p w14:paraId="03DFE2E0" w14:textId="77777777" w:rsidR="00895555" w:rsidRPr="006C56E8" w:rsidRDefault="00895555" w:rsidP="00C96449">
            <w:pPr>
              <w:pStyle w:val="Default"/>
              <w:rPr>
                <w:color w:val="auto"/>
                <w:sz w:val="18"/>
                <w:szCs w:val="18"/>
              </w:rPr>
            </w:pPr>
          </w:p>
          <w:p w14:paraId="3F0F6DFD" w14:textId="77777777" w:rsidR="00895555" w:rsidRPr="006C56E8" w:rsidRDefault="00895555" w:rsidP="00C96449">
            <w:pPr>
              <w:pStyle w:val="Default"/>
              <w:rPr>
                <w:color w:val="auto"/>
                <w:sz w:val="18"/>
                <w:szCs w:val="18"/>
              </w:rPr>
            </w:pPr>
            <w:r w:rsidRPr="006C56E8">
              <w:rPr>
                <w:sz w:val="18"/>
                <w:szCs w:val="18"/>
              </w:rPr>
              <w:t>The accurate assessments inform the teachers weekly where the children’s next steps are. Plugging gaps quickly and being able to meet the children’s needs.  Interventions and precision teaching take place because of these outcomes.</w:t>
            </w:r>
          </w:p>
          <w:p w14:paraId="4DFB48BE" w14:textId="77777777" w:rsidR="00895555" w:rsidRPr="006C56E8" w:rsidRDefault="00895555" w:rsidP="00C96449">
            <w:pPr>
              <w:rPr>
                <w:rFonts w:ascii="Arial" w:hAnsi="Arial" w:cs="Arial"/>
                <w:sz w:val="18"/>
                <w:szCs w:val="18"/>
              </w:rPr>
            </w:pPr>
          </w:p>
          <w:p w14:paraId="3C2285F4" w14:textId="77777777" w:rsidR="00895555" w:rsidRPr="006C56E8" w:rsidRDefault="00895555" w:rsidP="00C96449">
            <w:pPr>
              <w:rPr>
                <w:rFonts w:ascii="Arial" w:hAnsi="Arial" w:cs="Arial"/>
                <w:sz w:val="18"/>
                <w:szCs w:val="18"/>
              </w:rPr>
            </w:pPr>
            <w:r w:rsidRPr="006C56E8">
              <w:rPr>
                <w:rFonts w:ascii="Arial" w:hAnsi="Arial" w:cs="Arial"/>
                <w:sz w:val="18"/>
                <w:szCs w:val="18"/>
              </w:rPr>
              <w:t>All children have a diary which supports and encourages independence but also gives the parents and teachers the ability to communicate.</w:t>
            </w:r>
          </w:p>
          <w:p w14:paraId="1379AED2" w14:textId="77777777" w:rsidR="00895555" w:rsidRPr="006C56E8" w:rsidRDefault="00895555" w:rsidP="00C96449">
            <w:pPr>
              <w:rPr>
                <w:rFonts w:ascii="Arial" w:hAnsi="Arial" w:cs="Arial"/>
                <w:sz w:val="18"/>
                <w:szCs w:val="18"/>
              </w:rPr>
            </w:pPr>
          </w:p>
          <w:p w14:paraId="3E346536" w14:textId="77777777" w:rsidR="00895555" w:rsidRPr="006C56E8" w:rsidRDefault="00895555" w:rsidP="00C96449">
            <w:pPr>
              <w:rPr>
                <w:rFonts w:ascii="Arial" w:hAnsi="Arial" w:cs="Arial"/>
                <w:sz w:val="18"/>
                <w:szCs w:val="18"/>
              </w:rPr>
            </w:pPr>
          </w:p>
          <w:p w14:paraId="7B1BA7EC" w14:textId="77777777" w:rsidR="00895555" w:rsidRPr="006C56E8" w:rsidRDefault="00895555" w:rsidP="00C96449">
            <w:pPr>
              <w:rPr>
                <w:rFonts w:ascii="Arial" w:hAnsi="Arial" w:cs="Arial"/>
                <w:sz w:val="18"/>
                <w:szCs w:val="18"/>
              </w:rPr>
            </w:pPr>
          </w:p>
          <w:p w14:paraId="6F060ABB" w14:textId="77777777" w:rsidR="00895555" w:rsidRPr="006C56E8" w:rsidRDefault="00895555" w:rsidP="00C96449">
            <w:pPr>
              <w:rPr>
                <w:rFonts w:ascii="Arial" w:hAnsi="Arial" w:cs="Arial"/>
                <w:sz w:val="18"/>
                <w:szCs w:val="18"/>
              </w:rPr>
            </w:pPr>
            <w:r w:rsidRPr="006C56E8">
              <w:rPr>
                <w:rFonts w:ascii="Arial" w:hAnsi="Arial" w:cs="Arial"/>
                <w:sz w:val="18"/>
                <w:szCs w:val="18"/>
              </w:rPr>
              <w:t>To make sure the Governors are kept in the loop with all school matters.</w:t>
            </w:r>
          </w:p>
          <w:p w14:paraId="55D6ADD4" w14:textId="77777777" w:rsidR="00895555" w:rsidRDefault="00895555" w:rsidP="00C96449">
            <w:pPr>
              <w:rPr>
                <w:rFonts w:ascii="Arial" w:hAnsi="Arial" w:cs="Arial"/>
                <w:sz w:val="18"/>
                <w:szCs w:val="18"/>
              </w:rPr>
            </w:pPr>
          </w:p>
          <w:p w14:paraId="27D78EA2" w14:textId="77777777" w:rsidR="00895555" w:rsidRPr="006C56E8" w:rsidRDefault="00895555" w:rsidP="00C96449">
            <w:pPr>
              <w:rPr>
                <w:rFonts w:ascii="Arial" w:hAnsi="Arial" w:cs="Arial"/>
                <w:sz w:val="18"/>
                <w:szCs w:val="18"/>
              </w:rPr>
            </w:pPr>
          </w:p>
          <w:p w14:paraId="1387B6EB" w14:textId="77777777" w:rsidR="00895555" w:rsidRPr="006C56E8" w:rsidRDefault="00895555" w:rsidP="00C96449">
            <w:pPr>
              <w:rPr>
                <w:rFonts w:ascii="Arial" w:hAnsi="Arial" w:cs="Arial"/>
                <w:sz w:val="18"/>
                <w:szCs w:val="18"/>
              </w:rPr>
            </w:pPr>
          </w:p>
          <w:p w14:paraId="58811595" w14:textId="77777777" w:rsidR="00895555" w:rsidRDefault="00895555" w:rsidP="00C96449">
            <w:pPr>
              <w:rPr>
                <w:rFonts w:ascii="Arial" w:hAnsi="Arial" w:cs="Arial"/>
                <w:sz w:val="18"/>
                <w:szCs w:val="18"/>
              </w:rPr>
            </w:pPr>
            <w:r w:rsidRPr="006C56E8">
              <w:rPr>
                <w:rFonts w:ascii="Arial" w:hAnsi="Arial" w:cs="Arial"/>
                <w:sz w:val="18"/>
                <w:szCs w:val="18"/>
              </w:rPr>
              <w:t>To make sure the children have the appropriate books in order to familiarise themselves with the tests they need to take.  These books follow the same format that help the children.</w:t>
            </w:r>
          </w:p>
          <w:p w14:paraId="6B25E884" w14:textId="77777777" w:rsidR="00895555" w:rsidRPr="006C56E8" w:rsidRDefault="00895555" w:rsidP="00C96449">
            <w:pPr>
              <w:rPr>
                <w:rFonts w:ascii="Arial" w:hAnsi="Arial" w:cs="Arial"/>
                <w:sz w:val="18"/>
                <w:szCs w:val="18"/>
              </w:rPr>
            </w:pPr>
            <w:r>
              <w:rPr>
                <w:rFonts w:ascii="Arial" w:hAnsi="Arial" w:cs="Arial"/>
                <w:sz w:val="18"/>
                <w:szCs w:val="18"/>
              </w:rPr>
              <w:t>(GCP, Test base, Durham university).</w:t>
            </w:r>
          </w:p>
        </w:tc>
        <w:tc>
          <w:tcPr>
            <w:tcW w:w="5108" w:type="dxa"/>
            <w:tcMar>
              <w:top w:w="57" w:type="dxa"/>
              <w:bottom w:w="57" w:type="dxa"/>
            </w:tcMar>
          </w:tcPr>
          <w:p w14:paraId="285605AB" w14:textId="77777777" w:rsidR="00895555" w:rsidRPr="006C56E8" w:rsidRDefault="00895555" w:rsidP="00C96449">
            <w:pPr>
              <w:rPr>
                <w:rFonts w:ascii="Arial" w:hAnsi="Arial" w:cs="Arial"/>
                <w:sz w:val="18"/>
                <w:szCs w:val="18"/>
              </w:rPr>
            </w:pPr>
            <w:r w:rsidRPr="006C56E8">
              <w:rPr>
                <w:rFonts w:ascii="Arial" w:hAnsi="Arial" w:cs="Arial"/>
                <w:sz w:val="18"/>
                <w:szCs w:val="18"/>
              </w:rPr>
              <w:t>To continue same approach for focused children e.g. PP child funded for G &amp; T, when going on residential visits and day trips.</w:t>
            </w:r>
          </w:p>
          <w:p w14:paraId="07243263" w14:textId="77777777" w:rsidR="00895555" w:rsidRPr="006C56E8" w:rsidRDefault="00895555" w:rsidP="00C96449">
            <w:pPr>
              <w:rPr>
                <w:rFonts w:ascii="Arial" w:hAnsi="Arial" w:cs="Arial"/>
                <w:sz w:val="18"/>
                <w:szCs w:val="18"/>
              </w:rPr>
            </w:pPr>
            <w:r w:rsidRPr="006C56E8">
              <w:rPr>
                <w:rFonts w:ascii="Arial" w:hAnsi="Arial" w:cs="Arial"/>
                <w:sz w:val="18"/>
                <w:szCs w:val="18"/>
              </w:rPr>
              <w:t>Milk and school uniform subsidised to make sure children don’t feel left out</w:t>
            </w:r>
          </w:p>
          <w:p w14:paraId="12ADBB76" w14:textId="77777777" w:rsidR="00895555" w:rsidRPr="006C56E8" w:rsidRDefault="00895555" w:rsidP="00C96449">
            <w:pPr>
              <w:rPr>
                <w:rFonts w:ascii="Arial" w:hAnsi="Arial" w:cs="Arial"/>
                <w:sz w:val="18"/>
                <w:szCs w:val="18"/>
              </w:rPr>
            </w:pPr>
          </w:p>
          <w:p w14:paraId="2DFD59E3" w14:textId="77777777" w:rsidR="00895555" w:rsidRPr="006C56E8" w:rsidRDefault="00895555" w:rsidP="00C96449">
            <w:pPr>
              <w:rPr>
                <w:rFonts w:ascii="Arial" w:hAnsi="Arial" w:cs="Arial"/>
                <w:sz w:val="18"/>
                <w:szCs w:val="18"/>
              </w:rPr>
            </w:pPr>
            <w:r w:rsidRPr="006C56E8">
              <w:rPr>
                <w:rFonts w:ascii="Arial" w:hAnsi="Arial" w:cs="Arial"/>
                <w:sz w:val="18"/>
                <w:szCs w:val="18"/>
              </w:rPr>
              <w:t>Continue with same approach of blended support and intervention.</w:t>
            </w:r>
          </w:p>
          <w:p w14:paraId="6B6E1FE5" w14:textId="77777777" w:rsidR="00895555" w:rsidRPr="006C56E8" w:rsidRDefault="00895555" w:rsidP="00C96449">
            <w:pPr>
              <w:rPr>
                <w:rFonts w:ascii="Arial" w:hAnsi="Arial" w:cs="Arial"/>
                <w:sz w:val="18"/>
                <w:szCs w:val="18"/>
              </w:rPr>
            </w:pPr>
          </w:p>
          <w:p w14:paraId="7ACA8A80" w14:textId="77777777" w:rsidR="00895555" w:rsidRPr="006C56E8" w:rsidRDefault="00895555" w:rsidP="00C96449">
            <w:pPr>
              <w:rPr>
                <w:rFonts w:ascii="Arial" w:hAnsi="Arial" w:cs="Arial"/>
                <w:sz w:val="18"/>
                <w:szCs w:val="18"/>
              </w:rPr>
            </w:pPr>
          </w:p>
          <w:p w14:paraId="47304982" w14:textId="77777777" w:rsidR="00895555" w:rsidRPr="006C56E8" w:rsidRDefault="00895555" w:rsidP="00C96449">
            <w:pPr>
              <w:rPr>
                <w:rFonts w:ascii="Arial" w:hAnsi="Arial" w:cs="Arial"/>
                <w:sz w:val="18"/>
                <w:szCs w:val="18"/>
              </w:rPr>
            </w:pPr>
          </w:p>
          <w:p w14:paraId="2280E78E" w14:textId="77777777" w:rsidR="00895555" w:rsidRPr="006C56E8" w:rsidRDefault="00895555" w:rsidP="00C96449">
            <w:pPr>
              <w:rPr>
                <w:rFonts w:ascii="Arial" w:hAnsi="Arial" w:cs="Arial"/>
                <w:sz w:val="18"/>
                <w:szCs w:val="18"/>
              </w:rPr>
            </w:pPr>
            <w:r w:rsidRPr="006C56E8">
              <w:rPr>
                <w:rFonts w:ascii="Arial" w:hAnsi="Arial" w:cs="Arial"/>
                <w:sz w:val="18"/>
                <w:szCs w:val="18"/>
              </w:rPr>
              <w:t>Very effective and huge impact seen with results.</w:t>
            </w:r>
          </w:p>
          <w:p w14:paraId="463FF892" w14:textId="77777777" w:rsidR="00895555" w:rsidRDefault="00895555" w:rsidP="00C96449">
            <w:pPr>
              <w:rPr>
                <w:rFonts w:ascii="Arial" w:hAnsi="Arial" w:cs="Arial"/>
                <w:sz w:val="18"/>
                <w:szCs w:val="18"/>
              </w:rPr>
            </w:pPr>
          </w:p>
          <w:p w14:paraId="1F2FC58B" w14:textId="77777777" w:rsidR="00895555" w:rsidRPr="006C56E8" w:rsidRDefault="00895555" w:rsidP="00C96449">
            <w:pPr>
              <w:rPr>
                <w:rFonts w:ascii="Arial" w:hAnsi="Arial" w:cs="Arial"/>
                <w:sz w:val="18"/>
                <w:szCs w:val="18"/>
              </w:rPr>
            </w:pPr>
          </w:p>
          <w:p w14:paraId="06BA2A6F" w14:textId="77777777" w:rsidR="00895555" w:rsidRPr="006C56E8" w:rsidRDefault="00895555" w:rsidP="00C96449">
            <w:pPr>
              <w:rPr>
                <w:rFonts w:ascii="Arial" w:hAnsi="Arial" w:cs="Arial"/>
                <w:sz w:val="18"/>
                <w:szCs w:val="18"/>
              </w:rPr>
            </w:pPr>
          </w:p>
          <w:p w14:paraId="2EFA9BFF" w14:textId="77777777" w:rsidR="00895555" w:rsidRPr="006C56E8" w:rsidRDefault="00895555" w:rsidP="00C96449">
            <w:pPr>
              <w:rPr>
                <w:rFonts w:ascii="Arial" w:hAnsi="Arial" w:cs="Arial"/>
                <w:sz w:val="18"/>
                <w:szCs w:val="18"/>
              </w:rPr>
            </w:pPr>
            <w:r>
              <w:rPr>
                <w:rFonts w:ascii="Arial" w:hAnsi="Arial" w:cs="Arial"/>
                <w:sz w:val="18"/>
                <w:szCs w:val="18"/>
              </w:rPr>
              <w:t>T</w:t>
            </w:r>
            <w:r w:rsidRPr="006C56E8">
              <w:rPr>
                <w:rFonts w:ascii="Arial" w:hAnsi="Arial" w:cs="Arial"/>
                <w:sz w:val="18"/>
                <w:szCs w:val="18"/>
              </w:rPr>
              <w:t>o inform the school about changes and updates</w:t>
            </w:r>
            <w:r>
              <w:rPr>
                <w:rFonts w:ascii="Arial" w:hAnsi="Arial" w:cs="Arial"/>
                <w:sz w:val="18"/>
                <w:szCs w:val="18"/>
              </w:rPr>
              <w:t>.</w:t>
            </w:r>
          </w:p>
          <w:p w14:paraId="5F3F5DE7" w14:textId="77777777" w:rsidR="00895555" w:rsidRPr="006C56E8" w:rsidRDefault="00895555" w:rsidP="00C96449">
            <w:pPr>
              <w:rPr>
                <w:rFonts w:ascii="Arial" w:hAnsi="Arial" w:cs="Arial"/>
                <w:sz w:val="18"/>
                <w:szCs w:val="18"/>
              </w:rPr>
            </w:pPr>
          </w:p>
          <w:p w14:paraId="1D023FB6" w14:textId="77777777" w:rsidR="00895555" w:rsidRPr="006C56E8" w:rsidRDefault="00895555" w:rsidP="00C96449">
            <w:pPr>
              <w:rPr>
                <w:rFonts w:ascii="Arial" w:hAnsi="Arial" w:cs="Arial"/>
                <w:sz w:val="18"/>
                <w:szCs w:val="18"/>
              </w:rPr>
            </w:pPr>
          </w:p>
          <w:p w14:paraId="7A52E5F5" w14:textId="77777777" w:rsidR="00895555" w:rsidRPr="006C56E8" w:rsidRDefault="00895555" w:rsidP="00C96449">
            <w:pPr>
              <w:rPr>
                <w:rFonts w:ascii="Arial" w:hAnsi="Arial" w:cs="Arial"/>
                <w:sz w:val="18"/>
                <w:szCs w:val="18"/>
              </w:rPr>
            </w:pPr>
          </w:p>
          <w:p w14:paraId="594CD4B9" w14:textId="77777777" w:rsidR="00895555" w:rsidRPr="006C56E8" w:rsidRDefault="00895555" w:rsidP="00C96449">
            <w:pPr>
              <w:rPr>
                <w:rFonts w:ascii="Arial" w:hAnsi="Arial" w:cs="Arial"/>
                <w:sz w:val="18"/>
                <w:szCs w:val="18"/>
              </w:rPr>
            </w:pPr>
          </w:p>
          <w:p w14:paraId="7389AC9F" w14:textId="77777777" w:rsidR="00895555" w:rsidRPr="006C56E8" w:rsidRDefault="00895555" w:rsidP="00C96449">
            <w:pPr>
              <w:rPr>
                <w:rFonts w:ascii="Arial" w:hAnsi="Arial" w:cs="Arial"/>
                <w:sz w:val="18"/>
                <w:szCs w:val="18"/>
              </w:rPr>
            </w:pPr>
            <w:r w:rsidRPr="006C56E8">
              <w:rPr>
                <w:rFonts w:ascii="Arial" w:hAnsi="Arial" w:cs="Arial"/>
                <w:sz w:val="18"/>
                <w:szCs w:val="18"/>
              </w:rPr>
              <w:t>Early intervention of any identified child’s need will be addressed ASAP.  Bespoke sessions will be planned for to make sure that no child gets left behind.</w:t>
            </w:r>
          </w:p>
          <w:p w14:paraId="03B053CA" w14:textId="77777777" w:rsidR="00895555" w:rsidRPr="006C56E8" w:rsidRDefault="00895555" w:rsidP="00C96449">
            <w:pPr>
              <w:rPr>
                <w:rFonts w:ascii="Arial" w:hAnsi="Arial" w:cs="Arial"/>
                <w:sz w:val="18"/>
                <w:szCs w:val="18"/>
              </w:rPr>
            </w:pPr>
          </w:p>
          <w:p w14:paraId="1E8B21F5" w14:textId="77777777" w:rsidR="00895555" w:rsidRPr="006C56E8" w:rsidRDefault="00895555" w:rsidP="00C96449">
            <w:pPr>
              <w:rPr>
                <w:rFonts w:ascii="Arial" w:hAnsi="Arial" w:cs="Arial"/>
                <w:sz w:val="18"/>
                <w:szCs w:val="18"/>
              </w:rPr>
            </w:pPr>
          </w:p>
          <w:p w14:paraId="5AA288F9" w14:textId="77777777" w:rsidR="00895555" w:rsidRPr="006C56E8" w:rsidRDefault="00895555" w:rsidP="00C96449">
            <w:pPr>
              <w:rPr>
                <w:rFonts w:ascii="Arial" w:hAnsi="Arial" w:cs="Arial"/>
                <w:sz w:val="18"/>
                <w:szCs w:val="18"/>
              </w:rPr>
            </w:pPr>
            <w:r w:rsidRPr="006C56E8">
              <w:rPr>
                <w:rFonts w:ascii="Arial" w:hAnsi="Arial" w:cs="Arial"/>
                <w:sz w:val="18"/>
                <w:szCs w:val="18"/>
              </w:rPr>
              <w:t>Accurate assessments mean that the teachers know what the children’s levels are and what steps are needed to start every year effectively.</w:t>
            </w:r>
          </w:p>
          <w:p w14:paraId="286D918C" w14:textId="77777777" w:rsidR="00895555" w:rsidRPr="006C56E8" w:rsidRDefault="00895555" w:rsidP="00C96449">
            <w:pPr>
              <w:rPr>
                <w:rFonts w:ascii="Arial" w:hAnsi="Arial" w:cs="Arial"/>
                <w:sz w:val="18"/>
                <w:szCs w:val="18"/>
              </w:rPr>
            </w:pPr>
          </w:p>
          <w:p w14:paraId="0E758094" w14:textId="77777777" w:rsidR="00895555" w:rsidRPr="006C56E8" w:rsidRDefault="00895555" w:rsidP="00C96449">
            <w:pPr>
              <w:rPr>
                <w:rFonts w:ascii="Arial" w:hAnsi="Arial" w:cs="Arial"/>
                <w:sz w:val="18"/>
                <w:szCs w:val="18"/>
              </w:rPr>
            </w:pPr>
          </w:p>
          <w:p w14:paraId="4CD263A3" w14:textId="77777777" w:rsidR="00895555" w:rsidRPr="006C56E8" w:rsidRDefault="00895555" w:rsidP="00C96449">
            <w:pPr>
              <w:rPr>
                <w:rFonts w:ascii="Arial" w:hAnsi="Arial" w:cs="Arial"/>
                <w:sz w:val="18"/>
                <w:szCs w:val="18"/>
              </w:rPr>
            </w:pPr>
          </w:p>
          <w:p w14:paraId="3E45550F" w14:textId="77777777" w:rsidR="00895555" w:rsidRPr="006C56E8" w:rsidRDefault="00895555" w:rsidP="00C96449">
            <w:pPr>
              <w:rPr>
                <w:rFonts w:ascii="Arial" w:hAnsi="Arial" w:cs="Arial"/>
                <w:sz w:val="18"/>
                <w:szCs w:val="18"/>
              </w:rPr>
            </w:pPr>
            <w:r w:rsidRPr="006C56E8">
              <w:rPr>
                <w:rFonts w:ascii="Arial" w:hAnsi="Arial" w:cs="Arial"/>
                <w:sz w:val="18"/>
                <w:szCs w:val="18"/>
              </w:rPr>
              <w:t>Children, teachers and parents have a tool to make sure communication is effective.  This makes the children feel supported.</w:t>
            </w:r>
          </w:p>
          <w:p w14:paraId="04DCE90F" w14:textId="77777777" w:rsidR="00895555" w:rsidRPr="006C56E8" w:rsidRDefault="00895555" w:rsidP="00C96449">
            <w:pPr>
              <w:rPr>
                <w:rFonts w:ascii="Arial" w:hAnsi="Arial" w:cs="Arial"/>
                <w:sz w:val="18"/>
                <w:szCs w:val="18"/>
              </w:rPr>
            </w:pPr>
          </w:p>
          <w:p w14:paraId="29E5984D" w14:textId="77777777" w:rsidR="00895555" w:rsidRPr="006C56E8" w:rsidRDefault="00895555" w:rsidP="00C96449">
            <w:pPr>
              <w:rPr>
                <w:rFonts w:ascii="Arial" w:hAnsi="Arial" w:cs="Arial"/>
                <w:sz w:val="18"/>
                <w:szCs w:val="18"/>
              </w:rPr>
            </w:pPr>
          </w:p>
          <w:p w14:paraId="6810901F" w14:textId="77777777" w:rsidR="00895555" w:rsidRPr="006C56E8" w:rsidRDefault="00895555" w:rsidP="00C96449">
            <w:pPr>
              <w:rPr>
                <w:rFonts w:ascii="Arial" w:hAnsi="Arial" w:cs="Arial"/>
                <w:sz w:val="18"/>
                <w:szCs w:val="18"/>
              </w:rPr>
            </w:pPr>
          </w:p>
          <w:p w14:paraId="5E75E068" w14:textId="77777777" w:rsidR="00895555" w:rsidRPr="006C56E8" w:rsidRDefault="00895555" w:rsidP="00C96449">
            <w:pPr>
              <w:rPr>
                <w:rFonts w:ascii="Arial" w:hAnsi="Arial" w:cs="Arial"/>
                <w:sz w:val="18"/>
                <w:szCs w:val="18"/>
              </w:rPr>
            </w:pPr>
            <w:r w:rsidRPr="006C56E8">
              <w:rPr>
                <w:rFonts w:ascii="Arial" w:hAnsi="Arial" w:cs="Arial"/>
                <w:sz w:val="18"/>
                <w:szCs w:val="18"/>
              </w:rPr>
              <w:t>This is a quick and effective tool that Governors use to keep in touch with the school, access policies and share documents efficiently in preparation for the meetings.</w:t>
            </w:r>
          </w:p>
          <w:p w14:paraId="6B2EEC3E" w14:textId="77777777" w:rsidR="00895555" w:rsidRDefault="00895555" w:rsidP="00C96449">
            <w:pPr>
              <w:rPr>
                <w:rFonts w:ascii="Arial" w:hAnsi="Arial" w:cs="Arial"/>
                <w:sz w:val="18"/>
                <w:szCs w:val="18"/>
              </w:rPr>
            </w:pPr>
          </w:p>
          <w:p w14:paraId="0229E709" w14:textId="77777777" w:rsidR="00895555" w:rsidRPr="006C56E8" w:rsidRDefault="00895555" w:rsidP="00C96449">
            <w:pPr>
              <w:rPr>
                <w:rFonts w:ascii="Arial" w:hAnsi="Arial" w:cs="Arial"/>
                <w:sz w:val="18"/>
                <w:szCs w:val="18"/>
              </w:rPr>
            </w:pPr>
          </w:p>
          <w:p w14:paraId="1C90F5F3" w14:textId="77777777" w:rsidR="00895555" w:rsidRPr="006C56E8" w:rsidRDefault="00895555" w:rsidP="00C96449">
            <w:pPr>
              <w:rPr>
                <w:rFonts w:ascii="Arial" w:hAnsi="Arial" w:cs="Arial"/>
                <w:sz w:val="18"/>
                <w:szCs w:val="18"/>
              </w:rPr>
            </w:pPr>
            <w:r w:rsidRPr="006C56E8">
              <w:rPr>
                <w:rFonts w:ascii="Arial" w:hAnsi="Arial" w:cs="Arial"/>
                <w:sz w:val="18"/>
                <w:szCs w:val="18"/>
              </w:rPr>
              <w:t>Provides the teachers with relevant test questions to assess the children. Children will have had access to relevant questions to prepare them for their assessments and tests.  This will give accurate results to inform the teachers.</w:t>
            </w:r>
          </w:p>
        </w:tc>
        <w:tc>
          <w:tcPr>
            <w:tcW w:w="1418" w:type="dxa"/>
          </w:tcPr>
          <w:p w14:paraId="00382F2B" w14:textId="77777777" w:rsidR="00895555" w:rsidRDefault="00895555" w:rsidP="00C96449">
            <w:pPr>
              <w:rPr>
                <w:rFonts w:ascii="Arial" w:hAnsi="Arial" w:cs="Arial"/>
                <w:sz w:val="18"/>
                <w:szCs w:val="18"/>
              </w:rPr>
            </w:pPr>
          </w:p>
          <w:p w14:paraId="06763E78" w14:textId="77777777" w:rsidR="00895555" w:rsidRDefault="00895555" w:rsidP="00C96449">
            <w:pPr>
              <w:rPr>
                <w:rFonts w:ascii="Arial" w:hAnsi="Arial" w:cs="Arial"/>
                <w:sz w:val="18"/>
                <w:szCs w:val="18"/>
              </w:rPr>
            </w:pPr>
          </w:p>
          <w:p w14:paraId="01473DC4" w14:textId="77777777" w:rsidR="00895555" w:rsidRDefault="00895555" w:rsidP="00C96449">
            <w:pPr>
              <w:rPr>
                <w:rFonts w:ascii="Arial" w:hAnsi="Arial" w:cs="Arial"/>
                <w:sz w:val="18"/>
                <w:szCs w:val="18"/>
              </w:rPr>
            </w:pPr>
          </w:p>
          <w:p w14:paraId="25194495" w14:textId="77777777" w:rsidR="00895555" w:rsidRPr="003B3B25" w:rsidRDefault="00895555" w:rsidP="00C96449">
            <w:pPr>
              <w:rPr>
                <w:rFonts w:ascii="Arial" w:hAnsi="Arial" w:cs="Arial"/>
                <w:sz w:val="18"/>
                <w:szCs w:val="18"/>
              </w:rPr>
            </w:pPr>
            <w:r w:rsidRPr="003B3B25">
              <w:rPr>
                <w:rFonts w:ascii="Arial" w:hAnsi="Arial" w:cs="Arial"/>
                <w:sz w:val="18"/>
                <w:szCs w:val="18"/>
              </w:rPr>
              <w:t>£1,100</w:t>
            </w:r>
          </w:p>
          <w:p w14:paraId="5568DA84" w14:textId="77777777" w:rsidR="00895555" w:rsidRPr="003B3B25" w:rsidRDefault="00895555" w:rsidP="00C96449">
            <w:pPr>
              <w:rPr>
                <w:rFonts w:ascii="Arial" w:hAnsi="Arial" w:cs="Arial"/>
                <w:sz w:val="18"/>
                <w:szCs w:val="18"/>
              </w:rPr>
            </w:pPr>
          </w:p>
          <w:p w14:paraId="3293EF24" w14:textId="77777777" w:rsidR="00895555" w:rsidRPr="003B3B25" w:rsidRDefault="00895555" w:rsidP="00C96449">
            <w:pPr>
              <w:rPr>
                <w:rFonts w:ascii="Arial" w:hAnsi="Arial" w:cs="Arial"/>
                <w:sz w:val="18"/>
                <w:szCs w:val="18"/>
              </w:rPr>
            </w:pPr>
          </w:p>
          <w:p w14:paraId="704A1536" w14:textId="77777777" w:rsidR="00895555" w:rsidRPr="003B3B25" w:rsidRDefault="00895555" w:rsidP="00C96449">
            <w:pPr>
              <w:rPr>
                <w:rFonts w:ascii="Arial" w:hAnsi="Arial" w:cs="Arial"/>
                <w:sz w:val="18"/>
                <w:szCs w:val="18"/>
              </w:rPr>
            </w:pPr>
            <w:r w:rsidRPr="003B3B25">
              <w:rPr>
                <w:rFonts w:ascii="Arial" w:hAnsi="Arial" w:cs="Arial"/>
                <w:sz w:val="18"/>
                <w:szCs w:val="18"/>
              </w:rPr>
              <w:t>£12,298 (KC)</w:t>
            </w:r>
          </w:p>
          <w:p w14:paraId="651CB05A" w14:textId="77777777" w:rsidR="00895555" w:rsidRPr="003B3B25" w:rsidRDefault="00895555" w:rsidP="00C96449">
            <w:pPr>
              <w:rPr>
                <w:rFonts w:ascii="Arial" w:hAnsi="Arial" w:cs="Arial"/>
                <w:sz w:val="18"/>
                <w:szCs w:val="18"/>
              </w:rPr>
            </w:pPr>
            <w:r w:rsidRPr="003B3B25">
              <w:rPr>
                <w:rFonts w:ascii="Arial" w:hAnsi="Arial" w:cs="Arial"/>
                <w:sz w:val="18"/>
                <w:szCs w:val="18"/>
              </w:rPr>
              <w:t>£11,250 (AC)</w:t>
            </w:r>
          </w:p>
          <w:p w14:paraId="18A650BA" w14:textId="77777777" w:rsidR="00895555" w:rsidRPr="003B3B25" w:rsidRDefault="00895555" w:rsidP="00C96449">
            <w:pPr>
              <w:rPr>
                <w:rFonts w:ascii="Arial" w:hAnsi="Arial" w:cs="Arial"/>
                <w:sz w:val="18"/>
                <w:szCs w:val="18"/>
              </w:rPr>
            </w:pPr>
            <w:r w:rsidRPr="003B3B25">
              <w:rPr>
                <w:rFonts w:ascii="Arial" w:hAnsi="Arial" w:cs="Arial"/>
                <w:sz w:val="18"/>
                <w:szCs w:val="18"/>
              </w:rPr>
              <w:t>£12,382 (apprentices)</w:t>
            </w:r>
          </w:p>
          <w:p w14:paraId="3F73B5DA" w14:textId="77777777" w:rsidR="00895555" w:rsidRPr="003B3B25" w:rsidRDefault="00895555" w:rsidP="00C96449">
            <w:pPr>
              <w:rPr>
                <w:rFonts w:ascii="Arial" w:hAnsi="Arial" w:cs="Arial"/>
                <w:sz w:val="18"/>
                <w:szCs w:val="18"/>
              </w:rPr>
            </w:pPr>
          </w:p>
          <w:p w14:paraId="55145492" w14:textId="77777777" w:rsidR="00895555" w:rsidRPr="003B3B25" w:rsidRDefault="00895555" w:rsidP="00C96449">
            <w:pPr>
              <w:rPr>
                <w:rFonts w:ascii="Arial" w:hAnsi="Arial" w:cs="Arial"/>
                <w:sz w:val="18"/>
                <w:szCs w:val="18"/>
              </w:rPr>
            </w:pPr>
            <w:r w:rsidRPr="003B3B25">
              <w:rPr>
                <w:rFonts w:ascii="Arial" w:hAnsi="Arial" w:cs="Arial"/>
                <w:sz w:val="18"/>
                <w:szCs w:val="18"/>
              </w:rPr>
              <w:t xml:space="preserve">£6,500 </w:t>
            </w:r>
          </w:p>
          <w:p w14:paraId="07FD3FDB" w14:textId="77777777" w:rsidR="00895555" w:rsidRPr="003B3B25" w:rsidRDefault="00895555" w:rsidP="00C96449">
            <w:pPr>
              <w:rPr>
                <w:rFonts w:ascii="Arial" w:hAnsi="Arial" w:cs="Arial"/>
                <w:sz w:val="18"/>
                <w:szCs w:val="18"/>
              </w:rPr>
            </w:pPr>
            <w:r w:rsidRPr="003B3B25">
              <w:rPr>
                <w:rFonts w:ascii="Arial" w:hAnsi="Arial" w:cs="Arial"/>
                <w:sz w:val="18"/>
                <w:szCs w:val="18"/>
              </w:rPr>
              <w:t>(KH Year 5)</w:t>
            </w:r>
          </w:p>
          <w:p w14:paraId="19876DBB" w14:textId="77777777" w:rsidR="00895555" w:rsidRPr="003B3B25" w:rsidRDefault="00895555" w:rsidP="00C96449">
            <w:pPr>
              <w:rPr>
                <w:rFonts w:ascii="Arial" w:hAnsi="Arial" w:cs="Arial"/>
                <w:sz w:val="18"/>
                <w:szCs w:val="18"/>
              </w:rPr>
            </w:pPr>
            <w:r w:rsidRPr="003B3B25">
              <w:rPr>
                <w:rFonts w:ascii="Arial" w:hAnsi="Arial" w:cs="Arial"/>
                <w:sz w:val="18"/>
                <w:szCs w:val="18"/>
              </w:rPr>
              <w:t>£9,000 Year 6</w:t>
            </w:r>
          </w:p>
          <w:p w14:paraId="7B89691C" w14:textId="77777777" w:rsidR="00895555" w:rsidRPr="003B3B25" w:rsidRDefault="00895555" w:rsidP="00C96449">
            <w:pPr>
              <w:rPr>
                <w:rFonts w:ascii="Arial" w:hAnsi="Arial" w:cs="Arial"/>
                <w:sz w:val="18"/>
                <w:szCs w:val="18"/>
              </w:rPr>
            </w:pPr>
          </w:p>
          <w:p w14:paraId="619250A1" w14:textId="77777777" w:rsidR="00895555" w:rsidRPr="003B3B25" w:rsidRDefault="00895555" w:rsidP="00C96449">
            <w:pPr>
              <w:rPr>
                <w:rFonts w:ascii="Arial" w:hAnsi="Arial" w:cs="Arial"/>
                <w:sz w:val="18"/>
                <w:szCs w:val="18"/>
              </w:rPr>
            </w:pPr>
            <w:r w:rsidRPr="003B3B25">
              <w:rPr>
                <w:rFonts w:ascii="Arial" w:hAnsi="Arial" w:cs="Arial"/>
                <w:sz w:val="18"/>
                <w:szCs w:val="18"/>
              </w:rPr>
              <w:t>£405</w:t>
            </w:r>
          </w:p>
          <w:p w14:paraId="452C1B43" w14:textId="77777777" w:rsidR="00895555" w:rsidRPr="003B3B25" w:rsidRDefault="00895555" w:rsidP="00C96449">
            <w:pPr>
              <w:rPr>
                <w:rFonts w:ascii="Arial" w:hAnsi="Arial" w:cs="Arial"/>
                <w:sz w:val="18"/>
                <w:szCs w:val="18"/>
              </w:rPr>
            </w:pPr>
          </w:p>
          <w:p w14:paraId="481EACF6" w14:textId="77777777" w:rsidR="00895555" w:rsidRPr="003B3B25" w:rsidRDefault="00895555" w:rsidP="00C96449">
            <w:pPr>
              <w:rPr>
                <w:rFonts w:ascii="Arial" w:hAnsi="Arial" w:cs="Arial"/>
                <w:sz w:val="18"/>
                <w:szCs w:val="18"/>
              </w:rPr>
            </w:pPr>
          </w:p>
          <w:p w14:paraId="5BDE281E" w14:textId="77777777" w:rsidR="00895555" w:rsidRPr="003B3B25" w:rsidRDefault="00895555" w:rsidP="00C96449">
            <w:pPr>
              <w:rPr>
                <w:rFonts w:ascii="Arial" w:hAnsi="Arial" w:cs="Arial"/>
                <w:sz w:val="18"/>
                <w:szCs w:val="18"/>
              </w:rPr>
            </w:pPr>
          </w:p>
          <w:p w14:paraId="74B5DD10" w14:textId="77777777" w:rsidR="00895555" w:rsidRPr="003B3B25" w:rsidRDefault="00895555" w:rsidP="00C96449">
            <w:pPr>
              <w:rPr>
                <w:rFonts w:ascii="Arial" w:hAnsi="Arial" w:cs="Arial"/>
                <w:sz w:val="18"/>
                <w:szCs w:val="18"/>
              </w:rPr>
            </w:pPr>
          </w:p>
          <w:p w14:paraId="7FEEAAAA" w14:textId="77777777" w:rsidR="00895555" w:rsidRPr="003B3B25" w:rsidRDefault="00895555" w:rsidP="00C96449">
            <w:pPr>
              <w:rPr>
                <w:rFonts w:ascii="Arial" w:hAnsi="Arial" w:cs="Arial"/>
                <w:sz w:val="18"/>
                <w:szCs w:val="18"/>
              </w:rPr>
            </w:pPr>
            <w:r w:rsidRPr="003B3B25">
              <w:rPr>
                <w:rFonts w:ascii="Arial" w:hAnsi="Arial" w:cs="Arial"/>
                <w:sz w:val="18"/>
                <w:szCs w:val="18"/>
              </w:rPr>
              <w:t>£8,705</w:t>
            </w:r>
          </w:p>
          <w:p w14:paraId="021645B4" w14:textId="77777777" w:rsidR="00895555" w:rsidRPr="003B3B25" w:rsidRDefault="00895555" w:rsidP="00C96449">
            <w:pPr>
              <w:rPr>
                <w:rFonts w:ascii="Arial" w:hAnsi="Arial" w:cs="Arial"/>
                <w:sz w:val="18"/>
                <w:szCs w:val="18"/>
              </w:rPr>
            </w:pPr>
          </w:p>
          <w:p w14:paraId="2B7CCD4E" w14:textId="77777777" w:rsidR="00895555" w:rsidRPr="003B3B25" w:rsidRDefault="00895555" w:rsidP="00C96449">
            <w:pPr>
              <w:rPr>
                <w:rFonts w:ascii="Arial" w:hAnsi="Arial" w:cs="Arial"/>
                <w:sz w:val="18"/>
                <w:szCs w:val="18"/>
              </w:rPr>
            </w:pPr>
          </w:p>
          <w:p w14:paraId="6DDCE4AE" w14:textId="77777777" w:rsidR="00895555" w:rsidRPr="003B3B25" w:rsidRDefault="00895555" w:rsidP="00C96449">
            <w:pPr>
              <w:rPr>
                <w:rFonts w:ascii="Arial" w:hAnsi="Arial" w:cs="Arial"/>
                <w:sz w:val="18"/>
                <w:szCs w:val="18"/>
              </w:rPr>
            </w:pPr>
          </w:p>
          <w:p w14:paraId="4E3DD2A8" w14:textId="77777777" w:rsidR="00895555" w:rsidRPr="003B3B25" w:rsidRDefault="00895555" w:rsidP="00C96449">
            <w:pPr>
              <w:rPr>
                <w:rFonts w:ascii="Arial" w:hAnsi="Arial" w:cs="Arial"/>
                <w:sz w:val="18"/>
                <w:szCs w:val="18"/>
              </w:rPr>
            </w:pPr>
          </w:p>
          <w:p w14:paraId="34C76327" w14:textId="77777777" w:rsidR="00895555" w:rsidRPr="003B3B25" w:rsidRDefault="00895555" w:rsidP="00C96449">
            <w:pPr>
              <w:rPr>
                <w:rFonts w:ascii="Arial" w:hAnsi="Arial" w:cs="Arial"/>
                <w:sz w:val="18"/>
                <w:szCs w:val="18"/>
              </w:rPr>
            </w:pPr>
            <w:r w:rsidRPr="003B3B25">
              <w:rPr>
                <w:rFonts w:ascii="Arial" w:hAnsi="Arial" w:cs="Arial"/>
                <w:sz w:val="18"/>
                <w:szCs w:val="18"/>
              </w:rPr>
              <w:t>£1,373</w:t>
            </w:r>
          </w:p>
          <w:p w14:paraId="6033AD20" w14:textId="77777777" w:rsidR="00895555" w:rsidRPr="003B3B25" w:rsidRDefault="00895555" w:rsidP="00C96449">
            <w:pPr>
              <w:rPr>
                <w:rFonts w:ascii="Arial" w:hAnsi="Arial" w:cs="Arial"/>
                <w:sz w:val="18"/>
                <w:szCs w:val="18"/>
              </w:rPr>
            </w:pPr>
          </w:p>
          <w:p w14:paraId="39859C49" w14:textId="77777777" w:rsidR="00895555" w:rsidRPr="003B3B25" w:rsidRDefault="00895555" w:rsidP="00C96449">
            <w:pPr>
              <w:rPr>
                <w:rFonts w:ascii="Arial" w:hAnsi="Arial" w:cs="Arial"/>
                <w:sz w:val="18"/>
                <w:szCs w:val="18"/>
              </w:rPr>
            </w:pPr>
          </w:p>
          <w:p w14:paraId="55C9796E" w14:textId="77777777" w:rsidR="00895555" w:rsidRPr="003B3B25" w:rsidRDefault="00895555" w:rsidP="00C96449">
            <w:pPr>
              <w:rPr>
                <w:rFonts w:ascii="Arial" w:hAnsi="Arial" w:cs="Arial"/>
                <w:sz w:val="18"/>
                <w:szCs w:val="18"/>
              </w:rPr>
            </w:pPr>
          </w:p>
          <w:p w14:paraId="2D4453CB" w14:textId="77777777" w:rsidR="00895555" w:rsidRPr="003B3B25" w:rsidRDefault="00895555" w:rsidP="00C96449">
            <w:pPr>
              <w:rPr>
                <w:rFonts w:ascii="Arial" w:hAnsi="Arial" w:cs="Arial"/>
                <w:sz w:val="18"/>
                <w:szCs w:val="18"/>
              </w:rPr>
            </w:pPr>
          </w:p>
          <w:p w14:paraId="314F5CA0" w14:textId="77777777" w:rsidR="00895555" w:rsidRPr="003B3B25" w:rsidRDefault="00895555" w:rsidP="00C96449">
            <w:pPr>
              <w:rPr>
                <w:rFonts w:ascii="Arial" w:hAnsi="Arial" w:cs="Arial"/>
                <w:sz w:val="18"/>
                <w:szCs w:val="18"/>
              </w:rPr>
            </w:pPr>
          </w:p>
          <w:p w14:paraId="4CA143B6" w14:textId="77777777" w:rsidR="00895555" w:rsidRPr="006C56E8" w:rsidRDefault="00895555" w:rsidP="00C96449">
            <w:pPr>
              <w:rPr>
                <w:rFonts w:ascii="Arial" w:hAnsi="Arial" w:cs="Arial"/>
                <w:sz w:val="18"/>
                <w:szCs w:val="18"/>
                <w:highlight w:val="green"/>
              </w:rPr>
            </w:pPr>
            <w:r w:rsidRPr="003B3B25">
              <w:rPr>
                <w:rFonts w:ascii="Arial" w:hAnsi="Arial" w:cs="Arial"/>
                <w:sz w:val="18"/>
                <w:szCs w:val="18"/>
              </w:rPr>
              <w:t>£351</w:t>
            </w:r>
          </w:p>
          <w:p w14:paraId="61AF71EF" w14:textId="77777777" w:rsidR="00895555" w:rsidRPr="006C56E8" w:rsidRDefault="00895555" w:rsidP="00C96449">
            <w:pPr>
              <w:rPr>
                <w:rFonts w:ascii="Arial" w:hAnsi="Arial" w:cs="Arial"/>
                <w:sz w:val="18"/>
                <w:szCs w:val="18"/>
                <w:highlight w:val="green"/>
              </w:rPr>
            </w:pPr>
          </w:p>
          <w:p w14:paraId="22B2CF58" w14:textId="77777777" w:rsidR="00895555" w:rsidRPr="006C56E8" w:rsidRDefault="00895555" w:rsidP="00C96449">
            <w:pPr>
              <w:rPr>
                <w:rFonts w:ascii="Arial" w:hAnsi="Arial" w:cs="Arial"/>
                <w:sz w:val="18"/>
                <w:szCs w:val="18"/>
                <w:highlight w:val="green"/>
              </w:rPr>
            </w:pPr>
          </w:p>
          <w:p w14:paraId="40C91D90" w14:textId="77777777" w:rsidR="00895555" w:rsidRPr="006C56E8" w:rsidRDefault="00895555" w:rsidP="00C96449">
            <w:pPr>
              <w:rPr>
                <w:rFonts w:ascii="Arial" w:hAnsi="Arial" w:cs="Arial"/>
                <w:sz w:val="18"/>
                <w:szCs w:val="18"/>
                <w:highlight w:val="green"/>
              </w:rPr>
            </w:pPr>
          </w:p>
          <w:p w14:paraId="7E7FF8CC" w14:textId="77777777" w:rsidR="00895555" w:rsidRPr="006C56E8" w:rsidRDefault="00895555" w:rsidP="00C96449">
            <w:pPr>
              <w:rPr>
                <w:rFonts w:ascii="Arial" w:hAnsi="Arial" w:cs="Arial"/>
                <w:sz w:val="18"/>
                <w:szCs w:val="18"/>
                <w:highlight w:val="green"/>
              </w:rPr>
            </w:pPr>
          </w:p>
          <w:p w14:paraId="0E78A1FF" w14:textId="77777777" w:rsidR="00895555" w:rsidRPr="006C56E8" w:rsidRDefault="00895555" w:rsidP="00C96449">
            <w:pPr>
              <w:rPr>
                <w:rFonts w:ascii="Arial" w:hAnsi="Arial" w:cs="Arial"/>
                <w:sz w:val="18"/>
                <w:szCs w:val="18"/>
                <w:highlight w:val="green"/>
              </w:rPr>
            </w:pPr>
          </w:p>
          <w:p w14:paraId="44EB7F17" w14:textId="77777777" w:rsidR="00895555" w:rsidRPr="003B3B25" w:rsidRDefault="00895555" w:rsidP="00C96449">
            <w:pPr>
              <w:rPr>
                <w:rFonts w:ascii="Arial" w:hAnsi="Arial" w:cs="Arial"/>
                <w:sz w:val="18"/>
                <w:szCs w:val="18"/>
              </w:rPr>
            </w:pPr>
            <w:r w:rsidRPr="00671336">
              <w:rPr>
                <w:rFonts w:ascii="Arial" w:hAnsi="Arial" w:cs="Arial"/>
                <w:sz w:val="18"/>
                <w:szCs w:val="18"/>
              </w:rPr>
              <w:t>£</w:t>
            </w:r>
            <w:r w:rsidRPr="003B3B25">
              <w:rPr>
                <w:rFonts w:ascii="Arial" w:hAnsi="Arial" w:cs="Arial"/>
                <w:sz w:val="18"/>
                <w:szCs w:val="18"/>
              </w:rPr>
              <w:t>525</w:t>
            </w:r>
          </w:p>
          <w:p w14:paraId="19776BD3" w14:textId="77777777" w:rsidR="00895555" w:rsidRPr="003B3B25" w:rsidRDefault="00895555" w:rsidP="00C96449">
            <w:pPr>
              <w:rPr>
                <w:rFonts w:ascii="Arial" w:hAnsi="Arial" w:cs="Arial"/>
                <w:sz w:val="18"/>
                <w:szCs w:val="18"/>
              </w:rPr>
            </w:pPr>
          </w:p>
          <w:p w14:paraId="157048A9" w14:textId="77777777" w:rsidR="00895555" w:rsidRPr="003B3B25" w:rsidRDefault="00895555" w:rsidP="00C96449">
            <w:pPr>
              <w:rPr>
                <w:rFonts w:ascii="Arial" w:hAnsi="Arial" w:cs="Arial"/>
                <w:sz w:val="18"/>
                <w:szCs w:val="18"/>
              </w:rPr>
            </w:pPr>
          </w:p>
          <w:p w14:paraId="0FA0280E" w14:textId="77777777" w:rsidR="00895555" w:rsidRPr="003B3B25" w:rsidRDefault="00895555" w:rsidP="00C96449">
            <w:pPr>
              <w:rPr>
                <w:rFonts w:ascii="Arial" w:hAnsi="Arial" w:cs="Arial"/>
                <w:sz w:val="18"/>
                <w:szCs w:val="18"/>
              </w:rPr>
            </w:pPr>
          </w:p>
          <w:p w14:paraId="0E2D5E75" w14:textId="77777777" w:rsidR="00895555" w:rsidRPr="003B3B25" w:rsidRDefault="00895555" w:rsidP="00C96449">
            <w:pPr>
              <w:rPr>
                <w:rFonts w:ascii="Arial" w:hAnsi="Arial" w:cs="Arial"/>
                <w:sz w:val="18"/>
                <w:szCs w:val="18"/>
              </w:rPr>
            </w:pPr>
          </w:p>
          <w:p w14:paraId="7D8D58E9" w14:textId="77777777" w:rsidR="00895555" w:rsidRDefault="00895555" w:rsidP="00C96449">
            <w:pPr>
              <w:rPr>
                <w:rFonts w:ascii="Arial" w:hAnsi="Arial" w:cs="Arial"/>
                <w:sz w:val="18"/>
                <w:szCs w:val="18"/>
              </w:rPr>
            </w:pPr>
            <w:r w:rsidRPr="003B3B25">
              <w:rPr>
                <w:rFonts w:ascii="Arial" w:hAnsi="Arial" w:cs="Arial"/>
                <w:sz w:val="18"/>
                <w:szCs w:val="18"/>
              </w:rPr>
              <w:t>£1,050</w:t>
            </w:r>
          </w:p>
          <w:p w14:paraId="3298DB81" w14:textId="77777777" w:rsidR="00895555" w:rsidRDefault="00895555" w:rsidP="00C96449">
            <w:pPr>
              <w:rPr>
                <w:rFonts w:ascii="Arial" w:hAnsi="Arial" w:cs="Arial"/>
                <w:sz w:val="18"/>
                <w:szCs w:val="18"/>
              </w:rPr>
            </w:pPr>
          </w:p>
          <w:p w14:paraId="2D29BD41" w14:textId="77777777" w:rsidR="00895555" w:rsidRDefault="00895555" w:rsidP="00C96449">
            <w:pPr>
              <w:rPr>
                <w:rFonts w:ascii="Arial" w:hAnsi="Arial" w:cs="Arial"/>
                <w:sz w:val="18"/>
                <w:szCs w:val="18"/>
              </w:rPr>
            </w:pPr>
          </w:p>
          <w:p w14:paraId="354E34D7" w14:textId="77777777" w:rsidR="00895555" w:rsidRPr="006C7C85" w:rsidRDefault="00895555" w:rsidP="00C96449">
            <w:pPr>
              <w:rPr>
                <w:rFonts w:ascii="Arial" w:hAnsi="Arial" w:cs="Arial"/>
                <w:sz w:val="18"/>
                <w:szCs w:val="18"/>
              </w:rPr>
            </w:pPr>
          </w:p>
        </w:tc>
      </w:tr>
    </w:tbl>
    <w:p w14:paraId="0BC4AEE7" w14:textId="77777777" w:rsidR="00895555" w:rsidRDefault="00895555" w:rsidP="0004731E"/>
    <w:p w14:paraId="13768E71" w14:textId="77777777" w:rsidR="00895555" w:rsidRDefault="00895555" w:rsidP="0004731E"/>
    <w:p w14:paraId="46433335" w14:textId="77777777" w:rsidR="00895555" w:rsidRDefault="00895555" w:rsidP="0004731E"/>
    <w:p w14:paraId="1B104DE6" w14:textId="77777777" w:rsidR="005B098D" w:rsidRPr="00A3399F" w:rsidRDefault="005B098D" w:rsidP="0004731E">
      <w:pPr>
        <w:rPr>
          <w:rFonts w:ascii="Comic Sans MS" w:hAnsi="Comic Sans MS"/>
          <w:b/>
          <w:sz w:val="16"/>
          <w:szCs w:val="16"/>
          <w:u w:val="single"/>
        </w:rPr>
      </w:pPr>
      <w:r w:rsidRPr="00A3399F">
        <w:rPr>
          <w:rFonts w:ascii="Comic Sans MS" w:hAnsi="Comic Sans MS"/>
          <w:b/>
          <w:sz w:val="16"/>
          <w:szCs w:val="16"/>
          <w:u w:val="single"/>
        </w:rPr>
        <w:t>RESULTS FOR 20</w:t>
      </w:r>
      <w:r w:rsidR="004304B4" w:rsidRPr="00A3399F">
        <w:rPr>
          <w:rFonts w:ascii="Comic Sans MS" w:hAnsi="Comic Sans MS"/>
          <w:b/>
          <w:sz w:val="16"/>
          <w:szCs w:val="16"/>
          <w:u w:val="single"/>
        </w:rPr>
        <w:t>18-2019 (These clearly show improvements)</w:t>
      </w:r>
    </w:p>
    <w:p w14:paraId="5B893BA2" w14:textId="77777777" w:rsidR="003B3B25" w:rsidRPr="00BE2BC2" w:rsidRDefault="003B3B25" w:rsidP="0004731E">
      <w:pPr>
        <w:rPr>
          <w:sz w:val="16"/>
          <w:szCs w:val="16"/>
        </w:rPr>
      </w:pPr>
    </w:p>
    <w:p w14:paraId="3AC18FD7" w14:textId="77777777" w:rsidR="003B3B25" w:rsidRPr="00BE2BC2" w:rsidRDefault="003B3B25" w:rsidP="003B3B25">
      <w:pPr>
        <w:rPr>
          <w:rFonts w:ascii="Comic Sans MS" w:hAnsi="Comic Sans MS"/>
          <w:b/>
          <w:sz w:val="16"/>
          <w:szCs w:val="16"/>
          <w:u w:val="single"/>
        </w:rPr>
      </w:pPr>
      <w:r w:rsidRPr="00BE2BC2">
        <w:rPr>
          <w:rFonts w:ascii="Comic Sans MS" w:hAnsi="Comic Sans MS"/>
          <w:b/>
          <w:sz w:val="16"/>
          <w:szCs w:val="16"/>
          <w:u w:val="single"/>
        </w:rPr>
        <w:t>KS2 SATs Results 2019 – Achieved standards</w:t>
      </w:r>
    </w:p>
    <w:p w14:paraId="2EB80AB7" w14:textId="77777777" w:rsidR="003B3B25" w:rsidRPr="00BE2BC2" w:rsidRDefault="003B3B25" w:rsidP="003B3B25">
      <w:pPr>
        <w:rPr>
          <w:rFonts w:ascii="Comic Sans MS" w:hAnsi="Comic Sans MS"/>
          <w:b/>
          <w:sz w:val="16"/>
          <w:szCs w:val="16"/>
          <w:u w:val="single"/>
        </w:rPr>
      </w:pPr>
      <w:r w:rsidRPr="00BE2BC2">
        <w:rPr>
          <w:rFonts w:ascii="Comic Sans MS" w:hAnsi="Comic Sans MS"/>
          <w:b/>
          <w:sz w:val="16"/>
          <w:szCs w:val="16"/>
          <w:u w:val="single"/>
        </w:rPr>
        <w:t>(2018 results % in brackets)</w:t>
      </w:r>
    </w:p>
    <w:tbl>
      <w:tblPr>
        <w:tblW w:w="8561" w:type="dxa"/>
        <w:tblInd w:w="925" w:type="dxa"/>
        <w:tblCellMar>
          <w:left w:w="10" w:type="dxa"/>
          <w:right w:w="10" w:type="dxa"/>
        </w:tblCellMar>
        <w:tblLook w:val="04A0" w:firstRow="1" w:lastRow="0" w:firstColumn="1" w:lastColumn="0" w:noHBand="0" w:noVBand="1"/>
      </w:tblPr>
      <w:tblGrid>
        <w:gridCol w:w="1573"/>
        <w:gridCol w:w="1442"/>
        <w:gridCol w:w="1257"/>
        <w:gridCol w:w="1295"/>
        <w:gridCol w:w="1305"/>
        <w:gridCol w:w="1689"/>
      </w:tblGrid>
      <w:tr w:rsidR="003B3B25" w:rsidRPr="00BE2BC2" w14:paraId="38D9006E" w14:textId="77777777" w:rsidTr="00C96449">
        <w:trPr>
          <w:trHeight w:val="389"/>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FDFA0" w14:textId="77777777" w:rsidR="003B3B25" w:rsidRPr="00BE2BC2" w:rsidRDefault="003B3B25" w:rsidP="00C96449">
            <w:pPr>
              <w:rPr>
                <w:rFonts w:ascii="Comic Sans MS" w:eastAsia="Calibri" w:hAnsi="Comic Sans MS"/>
                <w:sz w:val="16"/>
                <w:szCs w:val="16"/>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F276"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 xml:space="preserve">Reading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C83F0"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 xml:space="preserve">Writing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7DC2"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SPAG</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40C9"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Maths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13989"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Combined (RWM)</w:t>
            </w:r>
          </w:p>
        </w:tc>
      </w:tr>
      <w:tr w:rsidR="003B3B25" w:rsidRPr="00BE2BC2" w14:paraId="083CF235" w14:textId="77777777" w:rsidTr="00C96449">
        <w:trPr>
          <w:trHeight w:val="408"/>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569F"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St Botolph’s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209B9" w14:textId="77777777" w:rsidR="003B3B25" w:rsidRPr="00BE2BC2" w:rsidRDefault="003B3B25" w:rsidP="00C96449">
            <w:pPr>
              <w:rPr>
                <w:sz w:val="16"/>
                <w:szCs w:val="16"/>
              </w:rPr>
            </w:pPr>
            <w:r w:rsidRPr="00BE2BC2">
              <w:rPr>
                <w:rFonts w:ascii="Comic Sans MS" w:eastAsia="Calibri" w:hAnsi="Comic Sans MS" w:cs="Times New Roman"/>
                <w:sz w:val="16"/>
                <w:szCs w:val="16"/>
                <w:shd w:val="clear" w:color="auto" w:fill="FFFF00"/>
              </w:rPr>
              <w:t>84%</w:t>
            </w:r>
            <w:r w:rsidRPr="00BE2BC2">
              <w:rPr>
                <w:rFonts w:ascii="Comic Sans MS" w:eastAsia="Calibri" w:hAnsi="Comic Sans MS" w:cs="Times New Roman"/>
                <w:sz w:val="16"/>
                <w:szCs w:val="16"/>
              </w:rPr>
              <w:t xml:space="preserve"> (82%)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BD0B4" w14:textId="77777777" w:rsidR="003B3B25" w:rsidRPr="00BE2BC2" w:rsidRDefault="003B3B25" w:rsidP="00C96449">
            <w:pPr>
              <w:rPr>
                <w:sz w:val="16"/>
                <w:szCs w:val="16"/>
              </w:rPr>
            </w:pPr>
            <w:r w:rsidRPr="00BE2BC2">
              <w:rPr>
                <w:rFonts w:ascii="Comic Sans MS" w:eastAsia="Calibri" w:hAnsi="Comic Sans MS" w:cs="Times New Roman"/>
                <w:sz w:val="16"/>
                <w:szCs w:val="16"/>
                <w:shd w:val="clear" w:color="auto" w:fill="FFFF00"/>
              </w:rPr>
              <w:t>86%</w:t>
            </w:r>
            <w:r w:rsidRPr="00BE2BC2">
              <w:rPr>
                <w:rFonts w:ascii="Comic Sans MS" w:eastAsia="Calibri" w:hAnsi="Comic Sans MS" w:cs="Times New Roman"/>
                <w:sz w:val="16"/>
                <w:szCs w:val="16"/>
              </w:rPr>
              <w:t xml:space="preserve"> (81%)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262B4" w14:textId="77777777" w:rsidR="003B3B25" w:rsidRPr="00BE2BC2" w:rsidRDefault="003B3B25" w:rsidP="00C96449">
            <w:pPr>
              <w:rPr>
                <w:sz w:val="16"/>
                <w:szCs w:val="16"/>
              </w:rPr>
            </w:pPr>
            <w:r w:rsidRPr="00BE2BC2">
              <w:rPr>
                <w:rFonts w:ascii="Comic Sans MS" w:eastAsia="Calibri" w:hAnsi="Comic Sans MS" w:cs="Times New Roman"/>
                <w:sz w:val="16"/>
                <w:szCs w:val="16"/>
                <w:shd w:val="clear" w:color="auto" w:fill="FFFF00"/>
              </w:rPr>
              <w:t>90%</w:t>
            </w:r>
            <w:r w:rsidRPr="00BE2BC2">
              <w:rPr>
                <w:rFonts w:ascii="Comic Sans MS" w:eastAsia="Calibri" w:hAnsi="Comic Sans MS" w:cs="Times New Roman"/>
                <w:sz w:val="16"/>
                <w:szCs w:val="16"/>
              </w:rPr>
              <w:t xml:space="preserve"> (87%)</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18103" w14:textId="77777777" w:rsidR="003B3B25" w:rsidRPr="00BE2BC2" w:rsidRDefault="003B3B25" w:rsidP="00C96449">
            <w:pPr>
              <w:rPr>
                <w:sz w:val="16"/>
                <w:szCs w:val="16"/>
              </w:rPr>
            </w:pPr>
            <w:r w:rsidRPr="00BE2BC2">
              <w:rPr>
                <w:rFonts w:ascii="Comic Sans MS" w:eastAsia="Calibri" w:hAnsi="Comic Sans MS" w:cs="Times New Roman"/>
                <w:sz w:val="16"/>
                <w:szCs w:val="16"/>
                <w:shd w:val="clear" w:color="auto" w:fill="FFFF00"/>
              </w:rPr>
              <w:t>90%</w:t>
            </w:r>
            <w:r w:rsidRPr="00BE2BC2">
              <w:rPr>
                <w:rFonts w:ascii="Comic Sans MS" w:eastAsia="Calibri" w:hAnsi="Comic Sans MS" w:cs="Times New Roman"/>
                <w:sz w:val="16"/>
                <w:szCs w:val="16"/>
              </w:rPr>
              <w:t xml:space="preserve"> (83%)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F2009" w14:textId="77777777" w:rsidR="003B3B25" w:rsidRPr="00BE2BC2" w:rsidRDefault="003B3B25" w:rsidP="00C96449">
            <w:pPr>
              <w:rPr>
                <w:sz w:val="16"/>
                <w:szCs w:val="16"/>
              </w:rPr>
            </w:pPr>
            <w:r w:rsidRPr="00BE2BC2">
              <w:rPr>
                <w:rFonts w:ascii="Comic Sans MS" w:eastAsia="Calibri" w:hAnsi="Comic Sans MS" w:cs="Times New Roman"/>
                <w:sz w:val="16"/>
                <w:szCs w:val="16"/>
              </w:rPr>
              <w:t xml:space="preserve"> </w:t>
            </w:r>
            <w:r w:rsidRPr="00BE2BC2">
              <w:rPr>
                <w:rFonts w:ascii="Comic Sans MS" w:eastAsia="Calibri" w:hAnsi="Comic Sans MS" w:cs="Times New Roman"/>
                <w:sz w:val="16"/>
                <w:szCs w:val="16"/>
                <w:shd w:val="clear" w:color="auto" w:fill="FFFF00"/>
              </w:rPr>
              <w:t>79%</w:t>
            </w:r>
            <w:r w:rsidRPr="00BE2BC2">
              <w:rPr>
                <w:rFonts w:ascii="Comic Sans MS" w:eastAsia="Calibri" w:hAnsi="Comic Sans MS" w:cs="Times New Roman"/>
                <w:sz w:val="16"/>
                <w:szCs w:val="16"/>
              </w:rPr>
              <w:t xml:space="preserve"> (75%) </w:t>
            </w:r>
          </w:p>
        </w:tc>
      </w:tr>
      <w:tr w:rsidR="003B3B25" w:rsidRPr="00BE2BC2" w14:paraId="047C75CB" w14:textId="77777777" w:rsidTr="00C96449">
        <w:trPr>
          <w:trHeight w:val="408"/>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952D"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Lincolnshire CC</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BA27D"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68% (71%)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53F4C" w14:textId="77777777" w:rsidR="003B3B25" w:rsidRPr="00BE2BC2" w:rsidRDefault="003B3B25" w:rsidP="00C96449">
            <w:pPr>
              <w:rPr>
                <w:sz w:val="16"/>
                <w:szCs w:val="16"/>
              </w:rPr>
            </w:pPr>
            <w:r w:rsidRPr="00BE2BC2">
              <w:rPr>
                <w:rFonts w:ascii="Comic Sans MS" w:eastAsia="Calibri" w:hAnsi="Comic Sans MS" w:cs="Times New Roman"/>
                <w:sz w:val="16"/>
                <w:szCs w:val="16"/>
              </w:rPr>
              <w:t>76% (76%)</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A0EB1"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74% (74%)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26C1A"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74% (71%)</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9E614"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60% (59%)</w:t>
            </w:r>
          </w:p>
        </w:tc>
      </w:tr>
      <w:tr w:rsidR="003B3B25" w:rsidRPr="00BE2BC2" w14:paraId="74765C8C" w14:textId="77777777" w:rsidTr="00C96449">
        <w:trPr>
          <w:trHeight w:val="408"/>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AF22"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National</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82A5"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73% (75%)</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BEDE"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78% (78%)</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53D10"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78% (78%)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476AA"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79% (74%)</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92829"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65% (64%)</w:t>
            </w:r>
          </w:p>
        </w:tc>
      </w:tr>
    </w:tbl>
    <w:p w14:paraId="7BC954C7" w14:textId="77777777" w:rsidR="003B3B25" w:rsidRPr="00BE2BC2" w:rsidRDefault="003B3B25" w:rsidP="003B3B25">
      <w:pPr>
        <w:rPr>
          <w:rFonts w:ascii="Comic Sans MS" w:hAnsi="Comic Sans MS"/>
          <w:sz w:val="16"/>
          <w:szCs w:val="16"/>
        </w:rPr>
      </w:pPr>
    </w:p>
    <w:p w14:paraId="75C64DA7" w14:textId="77777777" w:rsidR="003B3B25" w:rsidRPr="00BE2BC2" w:rsidRDefault="003B3B25" w:rsidP="003B3B25">
      <w:pPr>
        <w:rPr>
          <w:rFonts w:ascii="Comic Sans MS" w:hAnsi="Comic Sans MS"/>
          <w:sz w:val="16"/>
          <w:szCs w:val="16"/>
        </w:rPr>
      </w:pPr>
      <w:r w:rsidRPr="00BE2BC2">
        <w:rPr>
          <w:rFonts w:ascii="Comic Sans MS" w:hAnsi="Comic Sans MS"/>
          <w:sz w:val="16"/>
          <w:szCs w:val="16"/>
        </w:rPr>
        <w:t>KS2 SATs Analysis 2019 for Greater Depth (100+ Scaled Score)</w:t>
      </w:r>
    </w:p>
    <w:tbl>
      <w:tblPr>
        <w:tblW w:w="8576" w:type="dxa"/>
        <w:tblInd w:w="910" w:type="dxa"/>
        <w:tblCellMar>
          <w:left w:w="10" w:type="dxa"/>
          <w:right w:w="10" w:type="dxa"/>
        </w:tblCellMar>
        <w:tblLook w:val="04A0" w:firstRow="1" w:lastRow="0" w:firstColumn="1" w:lastColumn="0" w:noHBand="0" w:noVBand="1"/>
      </w:tblPr>
      <w:tblGrid>
        <w:gridCol w:w="1569"/>
        <w:gridCol w:w="1434"/>
        <w:gridCol w:w="1252"/>
        <w:gridCol w:w="1286"/>
        <w:gridCol w:w="1298"/>
        <w:gridCol w:w="1737"/>
      </w:tblGrid>
      <w:tr w:rsidR="003B3B25" w:rsidRPr="00BE2BC2" w14:paraId="78AD84B2" w14:textId="77777777" w:rsidTr="00C96449">
        <w:trPr>
          <w:trHeight w:val="347"/>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DE725" w14:textId="77777777" w:rsidR="003B3B25" w:rsidRPr="00BE2BC2" w:rsidRDefault="003B3B25" w:rsidP="00C96449">
            <w:pPr>
              <w:rPr>
                <w:rFonts w:ascii="Comic Sans MS" w:eastAsia="Calibri" w:hAnsi="Comic Sans MS"/>
                <w:sz w:val="16"/>
                <w:szCs w:val="16"/>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4A6F"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 xml:space="preserve">Reading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975EA"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 xml:space="preserve">Writing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79EE"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SPAG</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B9D31"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Maths</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32DA"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Combined (RWM)</w:t>
            </w:r>
          </w:p>
        </w:tc>
      </w:tr>
      <w:tr w:rsidR="003B3B25" w:rsidRPr="00BE2BC2" w14:paraId="6D80ED7F" w14:textId="77777777" w:rsidTr="00C96449">
        <w:trPr>
          <w:trHeight w:val="409"/>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A703"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St Botolph’s</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BEBCB"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24% (35%)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18C15"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19% (18%)</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EA75"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33% (45%)</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A4267"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24% (25%)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303A"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3% (8%)</w:t>
            </w:r>
          </w:p>
        </w:tc>
      </w:tr>
      <w:tr w:rsidR="003B3B25" w:rsidRPr="00BE2BC2" w14:paraId="34E30331" w14:textId="77777777" w:rsidTr="00C96449">
        <w:trPr>
          <w:trHeight w:val="409"/>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0578"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Lincolnshire CC</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28876"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22% (25%)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9F5BA"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18% (18%)</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4B8C2"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30.1% (29%)</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0E2AA"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21% (18%)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54B9"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8% (8%)</w:t>
            </w:r>
          </w:p>
        </w:tc>
      </w:tr>
      <w:tr w:rsidR="003B3B25" w:rsidRPr="00BE2BC2" w14:paraId="6000988C" w14:textId="77777777" w:rsidTr="00C96449">
        <w:trPr>
          <w:trHeight w:val="409"/>
        </w:trPr>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E3B4E"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National</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5E445"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27% (28%)</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30919"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20% (19%)</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102B6"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35.1% (34%)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1D90E"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26% (23%)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0DF39"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10% (9%)</w:t>
            </w:r>
          </w:p>
        </w:tc>
      </w:tr>
    </w:tbl>
    <w:p w14:paraId="11E92308" w14:textId="77777777" w:rsidR="003B3B25" w:rsidRPr="00BE2BC2" w:rsidRDefault="003B3B25" w:rsidP="003B3B25">
      <w:pPr>
        <w:rPr>
          <w:rFonts w:ascii="Comic Sans MS" w:hAnsi="Comic Sans MS"/>
          <w:sz w:val="16"/>
          <w:szCs w:val="16"/>
        </w:rPr>
      </w:pPr>
    </w:p>
    <w:p w14:paraId="37F19A29" w14:textId="77777777" w:rsidR="003B3B25" w:rsidRPr="00BE2BC2" w:rsidRDefault="003B3B25" w:rsidP="003B3B25">
      <w:pPr>
        <w:rPr>
          <w:b/>
          <w:color w:val="104F75"/>
          <w:sz w:val="16"/>
          <w:szCs w:val="16"/>
        </w:rPr>
      </w:pPr>
    </w:p>
    <w:p w14:paraId="4AB3EFD6" w14:textId="77777777" w:rsidR="003B3B25" w:rsidRPr="00BE2BC2" w:rsidRDefault="003B3B25" w:rsidP="003B3B25">
      <w:pPr>
        <w:rPr>
          <w:b/>
          <w:color w:val="104F75"/>
          <w:sz w:val="16"/>
          <w:szCs w:val="16"/>
        </w:rPr>
      </w:pPr>
    </w:p>
    <w:p w14:paraId="7404AF85" w14:textId="77777777" w:rsidR="003B3B25" w:rsidRPr="00BE2BC2" w:rsidRDefault="003B3B25" w:rsidP="003B3B25">
      <w:pPr>
        <w:rPr>
          <w:b/>
          <w:color w:val="104F75"/>
          <w:sz w:val="16"/>
          <w:szCs w:val="16"/>
        </w:rPr>
      </w:pPr>
    </w:p>
    <w:p w14:paraId="72CE65CB" w14:textId="77777777" w:rsidR="003B3B25" w:rsidRPr="00BE2BC2" w:rsidRDefault="003B3B25" w:rsidP="003B3B25">
      <w:pPr>
        <w:rPr>
          <w:sz w:val="16"/>
          <w:szCs w:val="16"/>
        </w:rPr>
      </w:pPr>
      <w:r w:rsidRPr="00BE2BC2">
        <w:rPr>
          <w:rFonts w:ascii="Comic Sans MS" w:hAnsi="Comic Sans MS" w:cs="Arial"/>
          <w:b/>
          <w:sz w:val="16"/>
          <w:szCs w:val="16"/>
          <w:u w:val="single"/>
        </w:rPr>
        <w:t xml:space="preserve">St Botolph’s EYFS – </w:t>
      </w:r>
      <w:r w:rsidRPr="00BE2BC2">
        <w:rPr>
          <w:rFonts w:ascii="Comic Sans MS" w:hAnsi="Comic Sans MS" w:cs="Arial"/>
          <w:sz w:val="16"/>
          <w:szCs w:val="16"/>
        </w:rPr>
        <w:t>Reaching Good level of development – 70.7% - (73% in 2018)</w:t>
      </w:r>
    </w:p>
    <w:p w14:paraId="73240CE9" w14:textId="77777777" w:rsidR="003B3B25" w:rsidRPr="00BE2BC2" w:rsidRDefault="003B3B25" w:rsidP="003B3B25">
      <w:pPr>
        <w:jc w:val="both"/>
        <w:rPr>
          <w:rFonts w:ascii="Comic Sans MS" w:hAnsi="Comic Sans MS"/>
          <w:sz w:val="16"/>
          <w:szCs w:val="16"/>
          <w:lang w:val="en-US" w:bidi="he-IL"/>
        </w:rPr>
      </w:pPr>
      <w:r w:rsidRPr="00BE2BC2">
        <w:rPr>
          <w:rFonts w:ascii="Comic Sans MS" w:hAnsi="Comic Sans MS"/>
          <w:sz w:val="16"/>
          <w:szCs w:val="16"/>
          <w:lang w:val="en-US" w:bidi="he-IL"/>
        </w:rPr>
        <w:t>Lincolnshire CC – 69% in 2018</w:t>
      </w:r>
    </w:p>
    <w:p w14:paraId="491043B3" w14:textId="77777777" w:rsidR="003B3B25" w:rsidRPr="00BE2BC2" w:rsidRDefault="003B3B25" w:rsidP="003B3B25">
      <w:pPr>
        <w:jc w:val="both"/>
        <w:rPr>
          <w:rFonts w:ascii="Comic Sans MS" w:hAnsi="Comic Sans MS"/>
          <w:sz w:val="16"/>
          <w:szCs w:val="16"/>
          <w:lang w:val="en-US" w:bidi="he-IL"/>
        </w:rPr>
      </w:pPr>
      <w:r w:rsidRPr="00BE2BC2">
        <w:rPr>
          <w:rFonts w:ascii="Comic Sans MS" w:hAnsi="Comic Sans MS"/>
          <w:sz w:val="16"/>
          <w:szCs w:val="16"/>
          <w:lang w:val="en-US" w:bidi="he-IL"/>
        </w:rPr>
        <w:t>National 71% in 2018</w:t>
      </w:r>
    </w:p>
    <w:p w14:paraId="10020A04" w14:textId="77777777" w:rsidR="003B3B25" w:rsidRPr="00BE2BC2" w:rsidRDefault="003B3B25" w:rsidP="003B3B25">
      <w:pPr>
        <w:jc w:val="both"/>
        <w:rPr>
          <w:rFonts w:ascii="Comic Sans MS" w:hAnsi="Comic Sans MS"/>
          <w:b/>
          <w:sz w:val="16"/>
          <w:szCs w:val="16"/>
          <w:u w:val="single"/>
          <w:lang w:val="en-US" w:bidi="he-IL"/>
        </w:rPr>
      </w:pPr>
    </w:p>
    <w:p w14:paraId="3946E2B7" w14:textId="77777777" w:rsidR="003B3B25" w:rsidRPr="00BE2BC2" w:rsidRDefault="003B3B25" w:rsidP="003B3B25">
      <w:pPr>
        <w:rPr>
          <w:sz w:val="16"/>
          <w:szCs w:val="16"/>
        </w:rPr>
      </w:pPr>
      <w:r w:rsidRPr="00BE2BC2">
        <w:rPr>
          <w:rFonts w:ascii="Comic Sans MS" w:hAnsi="Comic Sans MS" w:cs="Arial"/>
          <w:b/>
          <w:sz w:val="16"/>
          <w:szCs w:val="16"/>
          <w:u w:val="single"/>
        </w:rPr>
        <w:t xml:space="preserve">St Botolph’s Year 1 phonics 2019 </w:t>
      </w:r>
      <w:r w:rsidRPr="00BE2BC2">
        <w:rPr>
          <w:rFonts w:ascii="Comic Sans MS" w:hAnsi="Comic Sans MS" w:cs="Arial"/>
          <w:sz w:val="16"/>
          <w:szCs w:val="16"/>
        </w:rPr>
        <w:t>– 88% - (88% in 2018)</w:t>
      </w:r>
    </w:p>
    <w:p w14:paraId="6F746736" w14:textId="77777777" w:rsidR="003B3B25" w:rsidRPr="00BE2BC2" w:rsidRDefault="003B3B25" w:rsidP="003B3B25">
      <w:pPr>
        <w:rPr>
          <w:rFonts w:ascii="Comic Sans MS" w:hAnsi="Comic Sans MS" w:cs="Arial"/>
          <w:sz w:val="16"/>
          <w:szCs w:val="16"/>
        </w:rPr>
      </w:pPr>
      <w:r w:rsidRPr="00BE2BC2">
        <w:rPr>
          <w:rFonts w:ascii="Comic Sans MS" w:hAnsi="Comic Sans MS" w:cs="Arial"/>
          <w:sz w:val="16"/>
          <w:szCs w:val="16"/>
        </w:rPr>
        <w:t>Lincolnshire CC – 81% in 2019</w:t>
      </w:r>
    </w:p>
    <w:p w14:paraId="5FA86F90" w14:textId="77777777" w:rsidR="003B3B25" w:rsidRPr="00BE2BC2" w:rsidRDefault="003B3B25" w:rsidP="003B3B25">
      <w:pPr>
        <w:rPr>
          <w:rFonts w:ascii="Comic Sans MS" w:hAnsi="Comic Sans MS" w:cs="Arial"/>
          <w:sz w:val="16"/>
          <w:szCs w:val="16"/>
        </w:rPr>
      </w:pPr>
      <w:r w:rsidRPr="00BE2BC2">
        <w:rPr>
          <w:rFonts w:ascii="Comic Sans MS" w:hAnsi="Comic Sans MS" w:cs="Arial"/>
          <w:sz w:val="16"/>
          <w:szCs w:val="16"/>
        </w:rPr>
        <w:t>National -82% in 2019</w:t>
      </w:r>
    </w:p>
    <w:p w14:paraId="5BCCC559" w14:textId="77777777" w:rsidR="003B3B25" w:rsidRPr="00BE2BC2" w:rsidRDefault="003B3B25" w:rsidP="003B3B25">
      <w:pPr>
        <w:jc w:val="both"/>
        <w:rPr>
          <w:rFonts w:ascii="Comic Sans MS" w:hAnsi="Comic Sans MS"/>
          <w:b/>
          <w:sz w:val="16"/>
          <w:szCs w:val="16"/>
          <w:u w:val="single"/>
          <w:lang w:val="en-US" w:bidi="he-IL"/>
        </w:rPr>
      </w:pPr>
      <w:r w:rsidRPr="00BE2BC2">
        <w:rPr>
          <w:rFonts w:ascii="Comic Sans MS" w:hAnsi="Comic Sans MS"/>
          <w:b/>
          <w:sz w:val="16"/>
          <w:szCs w:val="16"/>
          <w:u w:val="single"/>
          <w:lang w:val="en-US" w:bidi="he-IL"/>
        </w:rPr>
        <w:t>Key Stage One results 2019</w:t>
      </w:r>
    </w:p>
    <w:p w14:paraId="59BBBF99" w14:textId="77777777" w:rsidR="003B3B25" w:rsidRPr="00BE2BC2" w:rsidRDefault="003B3B25" w:rsidP="003B3B25">
      <w:pPr>
        <w:rPr>
          <w:rFonts w:ascii="Comic Sans MS" w:hAnsi="Comic Sans MS"/>
          <w:sz w:val="16"/>
          <w:szCs w:val="16"/>
        </w:rPr>
      </w:pPr>
      <w:r w:rsidRPr="00BE2BC2">
        <w:rPr>
          <w:rFonts w:ascii="Comic Sans MS" w:hAnsi="Comic Sans MS"/>
          <w:sz w:val="16"/>
          <w:szCs w:val="16"/>
        </w:rPr>
        <w:t xml:space="preserve"> (2018 in brackets)</w:t>
      </w:r>
    </w:p>
    <w:tbl>
      <w:tblPr>
        <w:tblW w:w="8217" w:type="dxa"/>
        <w:tblLayout w:type="fixed"/>
        <w:tblCellMar>
          <w:left w:w="10" w:type="dxa"/>
          <w:right w:w="10" w:type="dxa"/>
        </w:tblCellMar>
        <w:tblLook w:val="04A0" w:firstRow="1" w:lastRow="0" w:firstColumn="1" w:lastColumn="0" w:noHBand="0" w:noVBand="1"/>
      </w:tblPr>
      <w:tblGrid>
        <w:gridCol w:w="1271"/>
        <w:gridCol w:w="1134"/>
        <w:gridCol w:w="1265"/>
        <w:gridCol w:w="1575"/>
        <w:gridCol w:w="1413"/>
        <w:gridCol w:w="1559"/>
      </w:tblGrid>
      <w:tr w:rsidR="003B3B25" w:rsidRPr="00BE2BC2" w14:paraId="20AA6AA2" w14:textId="77777777" w:rsidTr="00C96449">
        <w:trPr>
          <w:trHeight w:val="26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22960"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Subject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A04B7"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PKS</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3CD34"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WTS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0CDF"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EXS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9DB4"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GDS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E24C"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%EXS+</w:t>
            </w:r>
          </w:p>
        </w:tc>
      </w:tr>
      <w:tr w:rsidR="003B3B25" w:rsidRPr="00BE2BC2" w14:paraId="0B83BF97" w14:textId="77777777" w:rsidTr="00C96449">
        <w:trPr>
          <w:trHeight w:val="25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8757"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Reading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A012E"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13% (7</w:t>
            </w:r>
            <w:r w:rsidR="002F1F74" w:rsidRPr="00BE2BC2">
              <w:rPr>
                <w:rFonts w:ascii="Comic Sans MS" w:eastAsia="Calibri" w:hAnsi="Comic Sans MS" w:cs="Times New Roman"/>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BFCC1"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 xml:space="preserve">10% (13%)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570C"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58% (58</w:t>
            </w:r>
            <w:r w:rsidR="002F1F74" w:rsidRPr="00BE2BC2">
              <w:rPr>
                <w:rFonts w:ascii="Comic Sans MS" w:eastAsia="Calibri" w:hAnsi="Comic Sans MS" w:cs="Times New Roman"/>
                <w:sz w:val="16"/>
                <w:szCs w:val="16"/>
              </w:rPr>
              <w:t xml:space="preserve">%)  </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45D86" w14:textId="77777777" w:rsidR="003B3B25" w:rsidRPr="00BE2BC2" w:rsidRDefault="003B3B25" w:rsidP="00C96449">
            <w:pPr>
              <w:rPr>
                <w:sz w:val="16"/>
                <w:szCs w:val="16"/>
              </w:rPr>
            </w:pPr>
            <w:r w:rsidRPr="00BE2BC2">
              <w:rPr>
                <w:rFonts w:ascii="Comic Sans MS" w:eastAsia="Calibri" w:hAnsi="Comic Sans MS" w:cs="Times New Roman"/>
                <w:color w:val="FF0000"/>
                <w:sz w:val="16"/>
                <w:szCs w:val="16"/>
              </w:rPr>
              <w:t>18%</w:t>
            </w:r>
            <w:r w:rsidRPr="00BE2BC2">
              <w:rPr>
                <w:rFonts w:ascii="Comic Sans MS" w:eastAsia="Calibri" w:hAnsi="Comic Sans MS" w:cs="Times New Roman"/>
                <w:sz w:val="16"/>
                <w:szCs w:val="16"/>
              </w:rPr>
              <w:t xml:space="preserve"> (22%)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4A250" w14:textId="77777777" w:rsidR="003B3B25" w:rsidRPr="00BE2BC2" w:rsidRDefault="003B3B25" w:rsidP="00C96449">
            <w:pPr>
              <w:rPr>
                <w:sz w:val="16"/>
                <w:szCs w:val="16"/>
              </w:rPr>
            </w:pPr>
            <w:r w:rsidRPr="00BE2BC2">
              <w:rPr>
                <w:rFonts w:ascii="Comic Sans MS" w:eastAsia="Calibri" w:hAnsi="Comic Sans MS" w:cs="Times New Roman"/>
                <w:color w:val="FF0000"/>
                <w:sz w:val="16"/>
                <w:szCs w:val="16"/>
              </w:rPr>
              <w:t>76%</w:t>
            </w:r>
            <w:r w:rsidRPr="00BE2BC2">
              <w:rPr>
                <w:rFonts w:ascii="Comic Sans MS" w:eastAsia="Calibri" w:hAnsi="Comic Sans MS" w:cs="Times New Roman"/>
                <w:sz w:val="16"/>
                <w:szCs w:val="16"/>
              </w:rPr>
              <w:t xml:space="preserve"> (80</w:t>
            </w:r>
            <w:r w:rsidR="002F1F74" w:rsidRPr="00BE2BC2">
              <w:rPr>
                <w:rFonts w:ascii="Comic Sans MS" w:eastAsia="Calibri" w:hAnsi="Comic Sans MS" w:cs="Times New Roman"/>
                <w:sz w:val="16"/>
                <w:szCs w:val="16"/>
              </w:rPr>
              <w:t xml:space="preserve">%)  </w:t>
            </w:r>
          </w:p>
        </w:tc>
      </w:tr>
      <w:tr w:rsidR="003B3B25" w:rsidRPr="00BE2BC2" w14:paraId="54EA1E70" w14:textId="77777777" w:rsidTr="00C96449">
        <w:trPr>
          <w:trHeight w:val="26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9C651"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Writing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EFB0"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8% (5</w:t>
            </w:r>
            <w:r w:rsidR="002F1F74" w:rsidRPr="00BE2BC2">
              <w:rPr>
                <w:rFonts w:ascii="Comic Sans MS" w:eastAsia="Calibri" w:hAnsi="Comic Sans MS" w:cs="Times New Roman"/>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F9C0"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 xml:space="preserve">15% (18%)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5E0D0"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60% (60</w:t>
            </w:r>
            <w:r w:rsidR="002F1F74" w:rsidRPr="00BE2BC2">
              <w:rPr>
                <w:rFonts w:ascii="Comic Sans MS" w:eastAsia="Calibri" w:hAnsi="Comic Sans MS" w:cs="Times New Roman"/>
                <w:sz w:val="16"/>
                <w:szCs w:val="16"/>
              </w:rPr>
              <w:t xml:space="preserve">%)  </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E6FE5"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17% (17</w:t>
            </w:r>
            <w:r w:rsidR="002F1F74" w:rsidRPr="00BE2BC2">
              <w:rPr>
                <w:rFonts w:ascii="Comic Sans MS" w:eastAsia="Calibri" w:hAnsi="Comic Sans MS" w:cs="Times New Roman"/>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5FFC"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77% (77</w:t>
            </w:r>
            <w:r w:rsidR="002F1F74" w:rsidRPr="00BE2BC2">
              <w:rPr>
                <w:rFonts w:ascii="Comic Sans MS" w:eastAsia="Calibri" w:hAnsi="Comic Sans MS" w:cs="Times New Roman"/>
                <w:sz w:val="16"/>
                <w:szCs w:val="16"/>
              </w:rPr>
              <w:t xml:space="preserve">%)  </w:t>
            </w:r>
          </w:p>
        </w:tc>
      </w:tr>
      <w:tr w:rsidR="003B3B25" w:rsidRPr="00BE2BC2" w14:paraId="7E0BE029" w14:textId="77777777" w:rsidTr="00C96449">
        <w:trPr>
          <w:trHeight w:val="25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8B00"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Maths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5073"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7% (5</w:t>
            </w:r>
            <w:r w:rsidR="002F1F74" w:rsidRPr="00BE2BC2">
              <w:rPr>
                <w:rFonts w:ascii="Comic Sans MS" w:eastAsia="Calibri" w:hAnsi="Comic Sans MS" w:cs="Times New Roman"/>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1042"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 xml:space="preserve">18% (13%)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B4EF"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55% (60</w:t>
            </w:r>
            <w:r w:rsidR="002F1F74" w:rsidRPr="00BE2BC2">
              <w:rPr>
                <w:rFonts w:ascii="Comic Sans MS" w:eastAsia="Calibri" w:hAnsi="Comic Sans MS" w:cs="Times New Roman"/>
                <w:sz w:val="16"/>
                <w:szCs w:val="16"/>
              </w:rPr>
              <w:t xml:space="preserve">%)  </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D917" w14:textId="77777777" w:rsidR="003B3B25" w:rsidRPr="00BE2BC2" w:rsidRDefault="003B3B25" w:rsidP="00C96449">
            <w:pPr>
              <w:rPr>
                <w:sz w:val="16"/>
                <w:szCs w:val="16"/>
              </w:rPr>
            </w:pPr>
            <w:r w:rsidRPr="00BE2BC2">
              <w:rPr>
                <w:rFonts w:ascii="Comic Sans MS" w:eastAsia="Calibri" w:hAnsi="Comic Sans MS" w:cs="Times New Roman"/>
                <w:color w:val="FF0000"/>
                <w:sz w:val="16"/>
                <w:szCs w:val="16"/>
              </w:rPr>
              <w:t xml:space="preserve">20% </w:t>
            </w:r>
            <w:r w:rsidRPr="00BE2BC2">
              <w:rPr>
                <w:rFonts w:ascii="Comic Sans MS" w:eastAsia="Calibri" w:hAnsi="Comic Sans MS" w:cs="Times New Roman"/>
                <w:sz w:val="16"/>
                <w:szCs w:val="16"/>
              </w:rPr>
              <w:t>(22</w:t>
            </w:r>
            <w:r w:rsidR="002F1F74" w:rsidRPr="00BE2BC2">
              <w:rPr>
                <w:rFonts w:ascii="Comic Sans MS" w:eastAsia="Calibri" w:hAnsi="Comic Sans MS" w:cs="Times New Roman"/>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1DE6" w14:textId="77777777" w:rsidR="003B3B25" w:rsidRPr="00BE2BC2" w:rsidRDefault="003B3B25" w:rsidP="00C96449">
            <w:pPr>
              <w:rPr>
                <w:sz w:val="16"/>
                <w:szCs w:val="16"/>
              </w:rPr>
            </w:pPr>
            <w:r w:rsidRPr="00BE2BC2">
              <w:rPr>
                <w:rFonts w:ascii="Comic Sans MS" w:eastAsia="Calibri" w:hAnsi="Comic Sans MS" w:cs="Times New Roman"/>
                <w:color w:val="FF0000"/>
                <w:sz w:val="16"/>
                <w:szCs w:val="16"/>
              </w:rPr>
              <w:t>75%</w:t>
            </w:r>
            <w:r w:rsidRPr="00BE2BC2">
              <w:rPr>
                <w:rFonts w:ascii="Comic Sans MS" w:eastAsia="Calibri" w:hAnsi="Comic Sans MS" w:cs="Times New Roman"/>
                <w:sz w:val="16"/>
                <w:szCs w:val="16"/>
              </w:rPr>
              <w:t xml:space="preserve"> (82</w:t>
            </w:r>
            <w:r w:rsidR="002F1F74" w:rsidRPr="00BE2BC2">
              <w:rPr>
                <w:rFonts w:ascii="Comic Sans MS" w:eastAsia="Calibri" w:hAnsi="Comic Sans MS" w:cs="Times New Roman"/>
                <w:sz w:val="16"/>
                <w:szCs w:val="16"/>
              </w:rPr>
              <w:t xml:space="preserve">%)  </w:t>
            </w:r>
          </w:p>
        </w:tc>
      </w:tr>
      <w:tr w:rsidR="003B3B25" w:rsidRPr="00BE2BC2" w14:paraId="14EB88AE" w14:textId="77777777" w:rsidTr="00C96449">
        <w:trPr>
          <w:trHeight w:val="25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37C68"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Science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70D5" w14:textId="77777777" w:rsidR="003B3B25" w:rsidRPr="00BE2BC2" w:rsidRDefault="003B3B25" w:rsidP="00C96449">
            <w:pPr>
              <w:rPr>
                <w:rFonts w:ascii="Comic Sans MS" w:eastAsia="Calibri" w:hAnsi="Comic Sans MS"/>
                <w:sz w:val="16"/>
                <w:szCs w:val="16"/>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670E" w14:textId="77777777" w:rsidR="003B3B25" w:rsidRPr="00BE2BC2" w:rsidRDefault="003B3B25" w:rsidP="00C96449">
            <w:pPr>
              <w:rPr>
                <w:rFonts w:ascii="Comic Sans MS" w:eastAsia="Calibri" w:hAnsi="Comic Sans MS"/>
                <w:sz w:val="16"/>
                <w:szCs w:val="16"/>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6F76" w14:textId="77777777" w:rsidR="003B3B25" w:rsidRPr="00BE2BC2" w:rsidRDefault="003B3B25" w:rsidP="00C96449">
            <w:pPr>
              <w:rPr>
                <w:rFonts w:ascii="Comic Sans MS" w:eastAsia="Calibri" w:hAnsi="Comic Sans MS"/>
                <w:sz w:val="16"/>
                <w:szCs w:val="16"/>
              </w:rPr>
            </w:pPr>
            <w:r w:rsidRPr="00BE2BC2">
              <w:rPr>
                <w:rFonts w:ascii="Comic Sans MS" w:eastAsia="Calibri" w:hAnsi="Comic Sans MS" w:cs="Times New Roman"/>
                <w:sz w:val="16"/>
                <w:szCs w:val="16"/>
              </w:rPr>
              <w:t>87%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C082" w14:textId="77777777" w:rsidR="003B3B25" w:rsidRPr="00BE2BC2" w:rsidRDefault="003B3B25" w:rsidP="00C96449">
            <w:pPr>
              <w:rPr>
                <w:rFonts w:ascii="Comic Sans MS" w:eastAsia="Calibri" w:hAnsi="Comic Sans MS"/>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50F60" w14:textId="77777777" w:rsidR="003B3B25" w:rsidRPr="00BE2BC2" w:rsidRDefault="003B3B25" w:rsidP="00C96449">
            <w:pPr>
              <w:rPr>
                <w:rFonts w:ascii="Comic Sans MS" w:eastAsia="Calibri" w:hAnsi="Comic Sans MS"/>
                <w:sz w:val="16"/>
                <w:szCs w:val="16"/>
              </w:rPr>
            </w:pPr>
          </w:p>
        </w:tc>
      </w:tr>
    </w:tbl>
    <w:p w14:paraId="2AE73488" w14:textId="77777777" w:rsidR="003B3B25" w:rsidRPr="00BE2BC2" w:rsidRDefault="003B3B25" w:rsidP="003B3B25">
      <w:pPr>
        <w:rPr>
          <w:rFonts w:ascii="Comic Sans MS" w:hAnsi="Comic Sans MS"/>
          <w:sz w:val="16"/>
          <w:szCs w:val="16"/>
        </w:rPr>
      </w:pPr>
    </w:p>
    <w:p w14:paraId="02D71D87" w14:textId="77777777" w:rsidR="003B3B25" w:rsidRPr="00BE2BC2" w:rsidRDefault="003B3B25" w:rsidP="003B3B25">
      <w:pPr>
        <w:rPr>
          <w:rFonts w:ascii="Comic Sans MS" w:hAnsi="Comic Sans MS"/>
          <w:sz w:val="16"/>
          <w:szCs w:val="16"/>
        </w:rPr>
      </w:pPr>
    </w:p>
    <w:p w14:paraId="11946889" w14:textId="77777777" w:rsidR="003B3B25" w:rsidRPr="00BE2BC2" w:rsidRDefault="003B3B25" w:rsidP="0004731E">
      <w:pPr>
        <w:rPr>
          <w:sz w:val="16"/>
          <w:szCs w:val="16"/>
        </w:rPr>
      </w:pPr>
    </w:p>
    <w:sectPr w:rsidR="003B3B25" w:rsidRPr="00BE2BC2" w:rsidSect="00F25DF2">
      <w:footerReference w:type="default" r:id="rId14"/>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09D8" w14:textId="77777777" w:rsidR="009129C3" w:rsidRDefault="009129C3" w:rsidP="00CD68B1">
      <w:r>
        <w:separator/>
      </w:r>
    </w:p>
  </w:endnote>
  <w:endnote w:type="continuationSeparator" w:id="0">
    <w:p w14:paraId="516B9921" w14:textId="77777777" w:rsidR="009129C3" w:rsidRDefault="009129C3"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99FB" w14:textId="77777777" w:rsidR="009129C3" w:rsidRDefault="009129C3">
    <w:pPr>
      <w:pStyle w:val="Footer"/>
    </w:pPr>
  </w:p>
  <w:p w14:paraId="5426EB0E" w14:textId="77777777" w:rsidR="009129C3" w:rsidRPr="00004FB6" w:rsidRDefault="009129C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648F1" w14:textId="77777777" w:rsidR="009129C3" w:rsidRDefault="009129C3" w:rsidP="00CD68B1">
      <w:r>
        <w:separator/>
      </w:r>
    </w:p>
  </w:footnote>
  <w:footnote w:type="continuationSeparator" w:id="0">
    <w:p w14:paraId="119A3019" w14:textId="77777777" w:rsidR="009129C3" w:rsidRDefault="009129C3"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6"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6"/>
  </w:num>
  <w:num w:numId="10">
    <w:abstractNumId w:val="20"/>
  </w:num>
  <w:num w:numId="11">
    <w:abstractNumId w:val="14"/>
  </w:num>
  <w:num w:numId="12">
    <w:abstractNumId w:val="7"/>
  </w:num>
  <w:num w:numId="13">
    <w:abstractNumId w:val="13"/>
  </w:num>
  <w:num w:numId="14">
    <w:abstractNumId w:val="3"/>
  </w:num>
  <w:num w:numId="15">
    <w:abstractNumId w:val="24"/>
  </w:num>
  <w:num w:numId="16">
    <w:abstractNumId w:val="23"/>
  </w:num>
  <w:num w:numId="17">
    <w:abstractNumId w:val="12"/>
  </w:num>
  <w:num w:numId="18">
    <w:abstractNumId w:val="1"/>
  </w:num>
  <w:num w:numId="19">
    <w:abstractNumId w:val="18"/>
  </w:num>
  <w:num w:numId="20">
    <w:abstractNumId w:val="4"/>
  </w:num>
  <w:num w:numId="21">
    <w:abstractNumId w:val="22"/>
  </w:num>
  <w:num w:numId="22">
    <w:abstractNumId w:val="25"/>
  </w:num>
  <w:num w:numId="23">
    <w:abstractNumId w:val="6"/>
  </w:num>
  <w:num w:numId="24">
    <w:abstractNumId w:val="11"/>
  </w:num>
  <w:num w:numId="25">
    <w:abstractNumId w:val="17"/>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2"/>
    <w:rsid w:val="000009BF"/>
    <w:rsid w:val="00004FB6"/>
    <w:rsid w:val="00010785"/>
    <w:rsid w:val="00024842"/>
    <w:rsid w:val="000315F8"/>
    <w:rsid w:val="000374E1"/>
    <w:rsid w:val="0004399F"/>
    <w:rsid w:val="0004731E"/>
    <w:rsid w:val="000473C9"/>
    <w:rsid w:val="000501F0"/>
    <w:rsid w:val="00052324"/>
    <w:rsid w:val="000557F9"/>
    <w:rsid w:val="0005738A"/>
    <w:rsid w:val="00063367"/>
    <w:rsid w:val="00065DC1"/>
    <w:rsid w:val="00081834"/>
    <w:rsid w:val="00094E88"/>
    <w:rsid w:val="000A1AA5"/>
    <w:rsid w:val="000A25FC"/>
    <w:rsid w:val="000A31AF"/>
    <w:rsid w:val="000B1691"/>
    <w:rsid w:val="000B25ED"/>
    <w:rsid w:val="000B30C2"/>
    <w:rsid w:val="000B5413"/>
    <w:rsid w:val="000C32B8"/>
    <w:rsid w:val="000C37C2"/>
    <w:rsid w:val="000C4CF8"/>
    <w:rsid w:val="000D03A4"/>
    <w:rsid w:val="000D0B47"/>
    <w:rsid w:val="000D480D"/>
    <w:rsid w:val="000D7ED1"/>
    <w:rsid w:val="000E4243"/>
    <w:rsid w:val="00106915"/>
    <w:rsid w:val="001137CF"/>
    <w:rsid w:val="00117186"/>
    <w:rsid w:val="00121D72"/>
    <w:rsid w:val="00125340"/>
    <w:rsid w:val="00125BA7"/>
    <w:rsid w:val="00131CA9"/>
    <w:rsid w:val="00143E0F"/>
    <w:rsid w:val="001536F9"/>
    <w:rsid w:val="0015660C"/>
    <w:rsid w:val="0016496B"/>
    <w:rsid w:val="001849D6"/>
    <w:rsid w:val="00191200"/>
    <w:rsid w:val="001B794A"/>
    <w:rsid w:val="001C686D"/>
    <w:rsid w:val="001E7B91"/>
    <w:rsid w:val="00211FEC"/>
    <w:rsid w:val="00216A75"/>
    <w:rsid w:val="0022392A"/>
    <w:rsid w:val="0023076B"/>
    <w:rsid w:val="00232929"/>
    <w:rsid w:val="00232CF5"/>
    <w:rsid w:val="00235BE9"/>
    <w:rsid w:val="00240F98"/>
    <w:rsid w:val="00254A66"/>
    <w:rsid w:val="00257811"/>
    <w:rsid w:val="00257FFD"/>
    <w:rsid w:val="00262114"/>
    <w:rsid w:val="002622B6"/>
    <w:rsid w:val="00266163"/>
    <w:rsid w:val="00267297"/>
    <w:rsid w:val="00267F85"/>
    <w:rsid w:val="00276715"/>
    <w:rsid w:val="002856C3"/>
    <w:rsid w:val="00287149"/>
    <w:rsid w:val="0029157F"/>
    <w:rsid w:val="00291979"/>
    <w:rsid w:val="002954A6"/>
    <w:rsid w:val="002962F2"/>
    <w:rsid w:val="002A4F04"/>
    <w:rsid w:val="002B3394"/>
    <w:rsid w:val="002C4AA5"/>
    <w:rsid w:val="002D0A33"/>
    <w:rsid w:val="002D22A0"/>
    <w:rsid w:val="002E1066"/>
    <w:rsid w:val="002E2C9C"/>
    <w:rsid w:val="002E3D6F"/>
    <w:rsid w:val="002E686F"/>
    <w:rsid w:val="002F1F74"/>
    <w:rsid w:val="002F621F"/>
    <w:rsid w:val="002F6FB5"/>
    <w:rsid w:val="00320C3A"/>
    <w:rsid w:val="00326AFC"/>
    <w:rsid w:val="003303B0"/>
    <w:rsid w:val="00337056"/>
    <w:rsid w:val="0033780A"/>
    <w:rsid w:val="00341FD0"/>
    <w:rsid w:val="00351952"/>
    <w:rsid w:val="00366499"/>
    <w:rsid w:val="003737CC"/>
    <w:rsid w:val="00380587"/>
    <w:rsid w:val="003822C1"/>
    <w:rsid w:val="00383434"/>
    <w:rsid w:val="003857B5"/>
    <w:rsid w:val="00390402"/>
    <w:rsid w:val="003957BD"/>
    <w:rsid w:val="003961A3"/>
    <w:rsid w:val="003B3B25"/>
    <w:rsid w:val="003B5C5D"/>
    <w:rsid w:val="003B6371"/>
    <w:rsid w:val="003C0063"/>
    <w:rsid w:val="003C068A"/>
    <w:rsid w:val="003C270C"/>
    <w:rsid w:val="003C79F6"/>
    <w:rsid w:val="003D2143"/>
    <w:rsid w:val="003D6C24"/>
    <w:rsid w:val="003E556D"/>
    <w:rsid w:val="003F6104"/>
    <w:rsid w:val="003F7BE2"/>
    <w:rsid w:val="00402EED"/>
    <w:rsid w:val="0040336D"/>
    <w:rsid w:val="00403EBA"/>
    <w:rsid w:val="004107D2"/>
    <w:rsid w:val="00410F5E"/>
    <w:rsid w:val="0041310C"/>
    <w:rsid w:val="00423264"/>
    <w:rsid w:val="004304B4"/>
    <w:rsid w:val="004331E3"/>
    <w:rsid w:val="00435936"/>
    <w:rsid w:val="0044380E"/>
    <w:rsid w:val="0044638A"/>
    <w:rsid w:val="00456ABA"/>
    <w:rsid w:val="00460647"/>
    <w:rsid w:val="004642B2"/>
    <w:rsid w:val="004642BC"/>
    <w:rsid w:val="004667CF"/>
    <w:rsid w:val="004667DB"/>
    <w:rsid w:val="00470AB5"/>
    <w:rsid w:val="00481041"/>
    <w:rsid w:val="00490F05"/>
    <w:rsid w:val="0049188F"/>
    <w:rsid w:val="00492683"/>
    <w:rsid w:val="0049449D"/>
    <w:rsid w:val="00496D7D"/>
    <w:rsid w:val="004A218D"/>
    <w:rsid w:val="004A3329"/>
    <w:rsid w:val="004B3C35"/>
    <w:rsid w:val="004C5467"/>
    <w:rsid w:val="004D053F"/>
    <w:rsid w:val="004D2F9F"/>
    <w:rsid w:val="004D3FC1"/>
    <w:rsid w:val="004E3019"/>
    <w:rsid w:val="004E5349"/>
    <w:rsid w:val="004E5B85"/>
    <w:rsid w:val="004F36D5"/>
    <w:rsid w:val="004F6468"/>
    <w:rsid w:val="00501685"/>
    <w:rsid w:val="00501936"/>
    <w:rsid w:val="00503380"/>
    <w:rsid w:val="0051570D"/>
    <w:rsid w:val="00525437"/>
    <w:rsid w:val="00530007"/>
    <w:rsid w:val="00535DB4"/>
    <w:rsid w:val="00540101"/>
    <w:rsid w:val="00540319"/>
    <w:rsid w:val="00541F7B"/>
    <w:rsid w:val="0055412C"/>
    <w:rsid w:val="00557E19"/>
    <w:rsid w:val="00557E9F"/>
    <w:rsid w:val="005615CE"/>
    <w:rsid w:val="0056652E"/>
    <w:rsid w:val="00567385"/>
    <w:rsid w:val="005710AB"/>
    <w:rsid w:val="00573EE6"/>
    <w:rsid w:val="005832BE"/>
    <w:rsid w:val="00584477"/>
    <w:rsid w:val="0058583E"/>
    <w:rsid w:val="0058721C"/>
    <w:rsid w:val="00595BA6"/>
    <w:rsid w:val="00597346"/>
    <w:rsid w:val="005A04D4"/>
    <w:rsid w:val="005A25B5"/>
    <w:rsid w:val="005A3451"/>
    <w:rsid w:val="005A4A0F"/>
    <w:rsid w:val="005A7246"/>
    <w:rsid w:val="005B098D"/>
    <w:rsid w:val="005C4BA4"/>
    <w:rsid w:val="005C7EED"/>
    <w:rsid w:val="005D06F3"/>
    <w:rsid w:val="005E2CF9"/>
    <w:rsid w:val="005E54F3"/>
    <w:rsid w:val="005E5C48"/>
    <w:rsid w:val="00601130"/>
    <w:rsid w:val="00601570"/>
    <w:rsid w:val="006104D0"/>
    <w:rsid w:val="00611495"/>
    <w:rsid w:val="00620176"/>
    <w:rsid w:val="00624460"/>
    <w:rsid w:val="00626887"/>
    <w:rsid w:val="00630044"/>
    <w:rsid w:val="006307EE"/>
    <w:rsid w:val="00630BE0"/>
    <w:rsid w:val="00634DDC"/>
    <w:rsid w:val="00636313"/>
    <w:rsid w:val="00636F61"/>
    <w:rsid w:val="006457C6"/>
    <w:rsid w:val="00656F7C"/>
    <w:rsid w:val="0066058E"/>
    <w:rsid w:val="00671336"/>
    <w:rsid w:val="00683A3C"/>
    <w:rsid w:val="00684795"/>
    <w:rsid w:val="00695E0B"/>
    <w:rsid w:val="006A5787"/>
    <w:rsid w:val="006B358C"/>
    <w:rsid w:val="006C5492"/>
    <w:rsid w:val="006C6A1A"/>
    <w:rsid w:val="006C7C85"/>
    <w:rsid w:val="006D12EC"/>
    <w:rsid w:val="006D447D"/>
    <w:rsid w:val="006D5E63"/>
    <w:rsid w:val="006E1001"/>
    <w:rsid w:val="006E6C0F"/>
    <w:rsid w:val="006F0B6A"/>
    <w:rsid w:val="006F2883"/>
    <w:rsid w:val="00700CA9"/>
    <w:rsid w:val="00707912"/>
    <w:rsid w:val="0071383D"/>
    <w:rsid w:val="007335B7"/>
    <w:rsid w:val="00743BF3"/>
    <w:rsid w:val="0074405A"/>
    <w:rsid w:val="00746605"/>
    <w:rsid w:val="007555A0"/>
    <w:rsid w:val="00765EFB"/>
    <w:rsid w:val="00766387"/>
    <w:rsid w:val="007663AD"/>
    <w:rsid w:val="00767E1D"/>
    <w:rsid w:val="007757B5"/>
    <w:rsid w:val="00776635"/>
    <w:rsid w:val="00797116"/>
    <w:rsid w:val="007A2742"/>
    <w:rsid w:val="007B141B"/>
    <w:rsid w:val="007B228E"/>
    <w:rsid w:val="007B31D2"/>
    <w:rsid w:val="007B4445"/>
    <w:rsid w:val="007C2B91"/>
    <w:rsid w:val="007C4F4A"/>
    <w:rsid w:val="007C749E"/>
    <w:rsid w:val="007D5071"/>
    <w:rsid w:val="007E0B83"/>
    <w:rsid w:val="007E28C9"/>
    <w:rsid w:val="007F271A"/>
    <w:rsid w:val="007F3C16"/>
    <w:rsid w:val="00802840"/>
    <w:rsid w:val="00822203"/>
    <w:rsid w:val="00827203"/>
    <w:rsid w:val="008308D2"/>
    <w:rsid w:val="00830A22"/>
    <w:rsid w:val="0084389C"/>
    <w:rsid w:val="00845265"/>
    <w:rsid w:val="0085024F"/>
    <w:rsid w:val="00862404"/>
    <w:rsid w:val="00863790"/>
    <w:rsid w:val="00864593"/>
    <w:rsid w:val="0087411D"/>
    <w:rsid w:val="00883B44"/>
    <w:rsid w:val="0088412D"/>
    <w:rsid w:val="00895555"/>
    <w:rsid w:val="008A0D6C"/>
    <w:rsid w:val="008A1827"/>
    <w:rsid w:val="008A1828"/>
    <w:rsid w:val="008B7FE5"/>
    <w:rsid w:val="008C10E9"/>
    <w:rsid w:val="008D26D7"/>
    <w:rsid w:val="008D2B10"/>
    <w:rsid w:val="008D58CE"/>
    <w:rsid w:val="008E364E"/>
    <w:rsid w:val="008E64E9"/>
    <w:rsid w:val="008F0F73"/>
    <w:rsid w:val="008F494B"/>
    <w:rsid w:val="008F6573"/>
    <w:rsid w:val="008F69EC"/>
    <w:rsid w:val="009021E8"/>
    <w:rsid w:val="0090273F"/>
    <w:rsid w:val="009079EE"/>
    <w:rsid w:val="009129C3"/>
    <w:rsid w:val="00914D6D"/>
    <w:rsid w:val="00915380"/>
    <w:rsid w:val="00917D70"/>
    <w:rsid w:val="009242F1"/>
    <w:rsid w:val="00931AE0"/>
    <w:rsid w:val="00945BD1"/>
    <w:rsid w:val="00972129"/>
    <w:rsid w:val="009741FB"/>
    <w:rsid w:val="00992C5E"/>
    <w:rsid w:val="009A4F52"/>
    <w:rsid w:val="009C5CC1"/>
    <w:rsid w:val="009C63C7"/>
    <w:rsid w:val="009E7A9D"/>
    <w:rsid w:val="009F1341"/>
    <w:rsid w:val="009F3602"/>
    <w:rsid w:val="009F480D"/>
    <w:rsid w:val="009F75D5"/>
    <w:rsid w:val="00A00036"/>
    <w:rsid w:val="00A01E68"/>
    <w:rsid w:val="00A020AE"/>
    <w:rsid w:val="00A020BD"/>
    <w:rsid w:val="00A10314"/>
    <w:rsid w:val="00A13FBB"/>
    <w:rsid w:val="00A228AB"/>
    <w:rsid w:val="00A24C51"/>
    <w:rsid w:val="00A32773"/>
    <w:rsid w:val="00A3399F"/>
    <w:rsid w:val="00A33F73"/>
    <w:rsid w:val="00A37195"/>
    <w:rsid w:val="00A37D2D"/>
    <w:rsid w:val="00A439AF"/>
    <w:rsid w:val="00A548EC"/>
    <w:rsid w:val="00A57107"/>
    <w:rsid w:val="00A60ECF"/>
    <w:rsid w:val="00A6273A"/>
    <w:rsid w:val="00A6366C"/>
    <w:rsid w:val="00A77153"/>
    <w:rsid w:val="00A807BF"/>
    <w:rsid w:val="00A8709B"/>
    <w:rsid w:val="00A91CD5"/>
    <w:rsid w:val="00A949F7"/>
    <w:rsid w:val="00AA1893"/>
    <w:rsid w:val="00AB220E"/>
    <w:rsid w:val="00AB5B2A"/>
    <w:rsid w:val="00AC012D"/>
    <w:rsid w:val="00AD7E0E"/>
    <w:rsid w:val="00AE66C2"/>
    <w:rsid w:val="00AE77EC"/>
    <w:rsid w:val="00AE78F2"/>
    <w:rsid w:val="00AE7BBD"/>
    <w:rsid w:val="00AF0248"/>
    <w:rsid w:val="00AF4F6B"/>
    <w:rsid w:val="00B01C9A"/>
    <w:rsid w:val="00B02240"/>
    <w:rsid w:val="00B117D4"/>
    <w:rsid w:val="00B13714"/>
    <w:rsid w:val="00B17B33"/>
    <w:rsid w:val="00B23273"/>
    <w:rsid w:val="00B25C34"/>
    <w:rsid w:val="00B31AA4"/>
    <w:rsid w:val="00B3409B"/>
    <w:rsid w:val="00B369C7"/>
    <w:rsid w:val="00B36BB9"/>
    <w:rsid w:val="00B44A21"/>
    <w:rsid w:val="00B44B5C"/>
    <w:rsid w:val="00B44E17"/>
    <w:rsid w:val="00B531B5"/>
    <w:rsid w:val="00B55BC5"/>
    <w:rsid w:val="00B60E7C"/>
    <w:rsid w:val="00B63631"/>
    <w:rsid w:val="00B668B6"/>
    <w:rsid w:val="00B71491"/>
    <w:rsid w:val="00B7195B"/>
    <w:rsid w:val="00B72939"/>
    <w:rsid w:val="00B80272"/>
    <w:rsid w:val="00B91A35"/>
    <w:rsid w:val="00B9310B"/>
    <w:rsid w:val="00B9382E"/>
    <w:rsid w:val="00BA3C3E"/>
    <w:rsid w:val="00BC5760"/>
    <w:rsid w:val="00BC7733"/>
    <w:rsid w:val="00BE2BC2"/>
    <w:rsid w:val="00BE3670"/>
    <w:rsid w:val="00BE5BCA"/>
    <w:rsid w:val="00BF398B"/>
    <w:rsid w:val="00C00F3C"/>
    <w:rsid w:val="00C024DB"/>
    <w:rsid w:val="00C04C4C"/>
    <w:rsid w:val="00C068B2"/>
    <w:rsid w:val="00C102E1"/>
    <w:rsid w:val="00C11C13"/>
    <w:rsid w:val="00C11E3D"/>
    <w:rsid w:val="00C14FAE"/>
    <w:rsid w:val="00C21713"/>
    <w:rsid w:val="00C26F50"/>
    <w:rsid w:val="00C32D5C"/>
    <w:rsid w:val="00C34113"/>
    <w:rsid w:val="00C35120"/>
    <w:rsid w:val="00C5044F"/>
    <w:rsid w:val="00C70B05"/>
    <w:rsid w:val="00C73995"/>
    <w:rsid w:val="00C77968"/>
    <w:rsid w:val="00C8030B"/>
    <w:rsid w:val="00C807DC"/>
    <w:rsid w:val="00C96449"/>
    <w:rsid w:val="00C96C8C"/>
    <w:rsid w:val="00C97BE7"/>
    <w:rsid w:val="00CA1AF5"/>
    <w:rsid w:val="00CA7FA5"/>
    <w:rsid w:val="00CB0935"/>
    <w:rsid w:val="00CD0DDD"/>
    <w:rsid w:val="00CD15BC"/>
    <w:rsid w:val="00CD2230"/>
    <w:rsid w:val="00CD332C"/>
    <w:rsid w:val="00CD68B1"/>
    <w:rsid w:val="00CE1584"/>
    <w:rsid w:val="00CE7D2C"/>
    <w:rsid w:val="00CF02DE"/>
    <w:rsid w:val="00CF1B9B"/>
    <w:rsid w:val="00D11A2D"/>
    <w:rsid w:val="00D12D0B"/>
    <w:rsid w:val="00D13104"/>
    <w:rsid w:val="00D309A5"/>
    <w:rsid w:val="00D35464"/>
    <w:rsid w:val="00D370F4"/>
    <w:rsid w:val="00D46E95"/>
    <w:rsid w:val="00D504EA"/>
    <w:rsid w:val="00D51EA2"/>
    <w:rsid w:val="00D543F0"/>
    <w:rsid w:val="00D63444"/>
    <w:rsid w:val="00D75678"/>
    <w:rsid w:val="00D82EF5"/>
    <w:rsid w:val="00D8454C"/>
    <w:rsid w:val="00D9429A"/>
    <w:rsid w:val="00DB2790"/>
    <w:rsid w:val="00DB3237"/>
    <w:rsid w:val="00DC3F30"/>
    <w:rsid w:val="00DD1171"/>
    <w:rsid w:val="00DE14DF"/>
    <w:rsid w:val="00DE33BF"/>
    <w:rsid w:val="00DE6F1A"/>
    <w:rsid w:val="00DF76AB"/>
    <w:rsid w:val="00E027F2"/>
    <w:rsid w:val="00E04EE8"/>
    <w:rsid w:val="00E106F9"/>
    <w:rsid w:val="00E1580E"/>
    <w:rsid w:val="00E20F63"/>
    <w:rsid w:val="00E32702"/>
    <w:rsid w:val="00E33B47"/>
    <w:rsid w:val="00E34A8F"/>
    <w:rsid w:val="00E354EA"/>
    <w:rsid w:val="00E35628"/>
    <w:rsid w:val="00E45D3D"/>
    <w:rsid w:val="00E5066A"/>
    <w:rsid w:val="00E604DD"/>
    <w:rsid w:val="00E861A6"/>
    <w:rsid w:val="00E865E4"/>
    <w:rsid w:val="00E96E48"/>
    <w:rsid w:val="00EA6BEB"/>
    <w:rsid w:val="00EB090F"/>
    <w:rsid w:val="00EB7216"/>
    <w:rsid w:val="00ED0F8C"/>
    <w:rsid w:val="00ED49CD"/>
    <w:rsid w:val="00ED6585"/>
    <w:rsid w:val="00EE02B6"/>
    <w:rsid w:val="00EE4D95"/>
    <w:rsid w:val="00EE50D0"/>
    <w:rsid w:val="00EE7756"/>
    <w:rsid w:val="00EF2A09"/>
    <w:rsid w:val="00EF2C1C"/>
    <w:rsid w:val="00EF349B"/>
    <w:rsid w:val="00EF7B96"/>
    <w:rsid w:val="00F1148A"/>
    <w:rsid w:val="00F148B0"/>
    <w:rsid w:val="00F17627"/>
    <w:rsid w:val="00F25127"/>
    <w:rsid w:val="00F25DF2"/>
    <w:rsid w:val="00F35844"/>
    <w:rsid w:val="00F359FE"/>
    <w:rsid w:val="00F36497"/>
    <w:rsid w:val="00F367C9"/>
    <w:rsid w:val="00F45ABE"/>
    <w:rsid w:val="00F54E2A"/>
    <w:rsid w:val="00F55337"/>
    <w:rsid w:val="00F55645"/>
    <w:rsid w:val="00F55DE6"/>
    <w:rsid w:val="00F61904"/>
    <w:rsid w:val="00F71231"/>
    <w:rsid w:val="00F84A60"/>
    <w:rsid w:val="00F85CBD"/>
    <w:rsid w:val="00F87EC9"/>
    <w:rsid w:val="00F93C25"/>
    <w:rsid w:val="00F9458B"/>
    <w:rsid w:val="00F970BA"/>
    <w:rsid w:val="00FA4F4A"/>
    <w:rsid w:val="00FB153F"/>
    <w:rsid w:val="00FB223A"/>
    <w:rsid w:val="00FC6354"/>
    <w:rsid w:val="00FC70F1"/>
    <w:rsid w:val="00FE052A"/>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E640D5"/>
  <w15:docId w15:val="{E6C7AF79-DD5C-4859-A456-FDB5B77A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855012">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20073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MMNJCVCXF7WK-21-71719</_dlc_DocId>
    <_dlc_DocIdUrl xmlns="b8cb3cbd-ce5c-4a72-9da4-9013f91c5903">
      <Url>http://workplaces/sites/ncsss/k/_layouts/DocIdRedir.aspx?ID=MMNJCVCXF7WK-21-71719</Url>
      <Description>MMNJCVCXF7WK-21-71719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7fae6ca9-b18b-49a6-bdfe-0a20c49a9ba9"/>
    <ds:schemaRef ds:uri="http://schemas.microsoft.com/sharepoint/v3"/>
    <ds:schemaRef ds:uri="http://schemas.microsoft.com/office/2006/documentManagement/types"/>
    <ds:schemaRef ds:uri="b8cb3cbd-ce5c-4a72-9da4-9013f91c5903"/>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5.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B7F28A-A1E9-43DD-9ABE-2A5FABC8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3894</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Debbie Wilson</cp:lastModifiedBy>
  <cp:revision>2</cp:revision>
  <cp:lastPrinted>2017-05-04T08:48:00Z</cp:lastPrinted>
  <dcterms:created xsi:type="dcterms:W3CDTF">2020-11-11T14:36:00Z</dcterms:created>
  <dcterms:modified xsi:type="dcterms:W3CDTF">2020-11-11T14:36:00Z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