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3265D" w14:textId="77777777" w:rsidR="00796518" w:rsidRPr="00D4412A" w:rsidRDefault="00796518" w:rsidP="007C7C12">
      <w:pPr>
        <w:spacing w:after="0" w:line="276" w:lineRule="auto"/>
        <w:jc w:val="center"/>
        <w:rPr>
          <w:rFonts w:ascii="XCCW Joined 1a" w:hAnsi="XCCW Joined 1a"/>
          <w:b/>
          <w:sz w:val="20"/>
          <w:szCs w:val="20"/>
        </w:rPr>
      </w:pPr>
      <w:bookmarkStart w:id="0" w:name="_Hlk37349579"/>
      <w:r w:rsidRPr="00D4412A">
        <w:rPr>
          <w:rFonts w:ascii="XCCW Joined 1a" w:hAnsi="XCCW Joined 1a"/>
          <w:noProof/>
          <w:sz w:val="20"/>
          <w:szCs w:val="20"/>
          <w:lang w:eastAsia="en-GB"/>
        </w:rPr>
        <w:drawing>
          <wp:anchor distT="0" distB="0" distL="114300" distR="114300" simplePos="0" relativeHeight="251659264" behindDoc="0" locked="0" layoutInCell="1" allowOverlap="1" wp14:anchorId="4E36112D" wp14:editId="0B3DCCAF">
            <wp:simplePos x="0" y="0"/>
            <wp:positionH relativeFrom="margin">
              <wp:align>center</wp:align>
            </wp:positionH>
            <wp:positionV relativeFrom="paragraph">
              <wp:posOffset>-522605</wp:posOffset>
            </wp:positionV>
            <wp:extent cx="1148106" cy="1203960"/>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rotWithShape="1">
                    <a:blip r:embed="rId5" cstate="print"/>
                    <a:srcRect l="8844" t="3478" r="16783" b="12174"/>
                    <a:stretch/>
                  </pic:blipFill>
                  <pic:spPr bwMode="auto">
                    <a:xfrm>
                      <a:off x="0" y="0"/>
                      <a:ext cx="1148106"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3395FB" w14:textId="77777777" w:rsidR="00796518" w:rsidRPr="00D4412A" w:rsidRDefault="00796518" w:rsidP="007C7C12">
      <w:pPr>
        <w:spacing w:after="0" w:line="276" w:lineRule="auto"/>
        <w:jc w:val="center"/>
        <w:rPr>
          <w:rFonts w:ascii="XCCW Joined 1a" w:hAnsi="XCCW Joined 1a"/>
          <w:b/>
          <w:sz w:val="20"/>
          <w:szCs w:val="20"/>
        </w:rPr>
      </w:pPr>
    </w:p>
    <w:p w14:paraId="550D69A4" w14:textId="77777777" w:rsidR="00796518" w:rsidRPr="00D4412A" w:rsidRDefault="00796518" w:rsidP="007C7C12">
      <w:pPr>
        <w:spacing w:after="0" w:line="276" w:lineRule="auto"/>
        <w:jc w:val="center"/>
        <w:rPr>
          <w:rFonts w:ascii="XCCW Joined 1a" w:hAnsi="XCCW Joined 1a"/>
          <w:b/>
          <w:sz w:val="20"/>
          <w:szCs w:val="20"/>
        </w:rPr>
      </w:pPr>
    </w:p>
    <w:p w14:paraId="7E9A9FE7" w14:textId="77777777" w:rsidR="00796518" w:rsidRPr="00D4412A" w:rsidRDefault="00ED134E" w:rsidP="007C7C12">
      <w:pPr>
        <w:pStyle w:val="Default"/>
        <w:spacing w:line="276" w:lineRule="auto"/>
        <w:jc w:val="center"/>
        <w:rPr>
          <w:rFonts w:ascii="XCCW Joined 1a" w:hAnsi="XCCW Joined 1a"/>
          <w:b/>
          <w:color w:val="auto"/>
          <w:sz w:val="28"/>
          <w:szCs w:val="28"/>
        </w:rPr>
      </w:pPr>
      <w:r w:rsidRPr="00D4412A">
        <w:rPr>
          <w:rFonts w:ascii="XCCW Joined 1a" w:hAnsi="XCCW Joined 1a"/>
          <w:b/>
          <w:color w:val="auto"/>
          <w:sz w:val="28"/>
          <w:szCs w:val="28"/>
        </w:rPr>
        <w:t>Science</w:t>
      </w:r>
      <w:r w:rsidR="00796518" w:rsidRPr="00D4412A">
        <w:rPr>
          <w:rFonts w:ascii="XCCW Joined 1a" w:hAnsi="XCCW Joined 1a"/>
          <w:b/>
          <w:color w:val="auto"/>
          <w:sz w:val="28"/>
          <w:szCs w:val="28"/>
        </w:rPr>
        <w:t xml:space="preserve"> at St Botolph’s CofE Primary School</w:t>
      </w:r>
    </w:p>
    <w:p w14:paraId="0CF54D45" w14:textId="77777777" w:rsidR="00E10CC2" w:rsidRPr="00D4412A" w:rsidRDefault="00E10CC2" w:rsidP="007C7C12">
      <w:pPr>
        <w:pStyle w:val="Default"/>
        <w:spacing w:line="276" w:lineRule="auto"/>
        <w:jc w:val="center"/>
        <w:rPr>
          <w:rFonts w:ascii="XCCW Joined 1a" w:hAnsi="XCCW Joined 1a"/>
          <w:b/>
          <w:color w:val="auto"/>
          <w:sz w:val="28"/>
          <w:szCs w:val="28"/>
        </w:rPr>
      </w:pPr>
      <w:r w:rsidRPr="00D4412A">
        <w:rPr>
          <w:rFonts w:ascii="XCCW Joined 1a" w:hAnsi="XCCW Joined 1a"/>
          <w:b/>
          <w:color w:val="auto"/>
          <w:sz w:val="28"/>
          <w:szCs w:val="28"/>
        </w:rPr>
        <w:t>The Intent</w:t>
      </w:r>
    </w:p>
    <w:p w14:paraId="39A1F65B" w14:textId="77777777" w:rsidR="00ED134E" w:rsidRPr="00D4412A" w:rsidRDefault="009B59E1"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 xml:space="preserve">At St Botolph’s Primary School, </w:t>
      </w:r>
      <w:r w:rsidR="00ED134E" w:rsidRPr="00D4412A">
        <w:rPr>
          <w:rFonts w:ascii="XCCW Joined 1a" w:eastAsia="Times New Roman" w:hAnsi="XCCW Joined 1a" w:cs="Times New Roman"/>
          <w:color w:val="auto"/>
          <w:sz w:val="20"/>
          <w:szCs w:val="20"/>
          <w:bdr w:val="none" w:sz="0" w:space="0" w:color="auto" w:frame="1"/>
          <w:lang w:eastAsia="en-GB"/>
        </w:rPr>
        <w:t>we offer the children high quality first-hand experiences which develop children’s natural curiosity. Scientific enquiry is at the heart of exciting and enriching Science lessons of biology, chemistry and physics and through this, children master both investigative and practical skills that underpin the development of scientific knowledge.</w:t>
      </w:r>
      <w:r w:rsidR="00ED134E" w:rsidRPr="00D4412A">
        <w:rPr>
          <w:rFonts w:ascii="XCCW Joined 1a" w:hAnsi="XCCW Joined 1a"/>
          <w:color w:val="auto"/>
          <w:sz w:val="20"/>
          <w:szCs w:val="20"/>
        </w:rPr>
        <w:t xml:space="preserve"> </w:t>
      </w:r>
    </w:p>
    <w:p w14:paraId="1574D3EF" w14:textId="77777777" w:rsidR="00ED134E" w:rsidRPr="00D4412A" w:rsidRDefault="00E10CC2"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Our intent is that a</w:t>
      </w:r>
      <w:r w:rsidR="009B59E1" w:rsidRPr="00D4412A">
        <w:rPr>
          <w:rFonts w:ascii="XCCW Joined 1a" w:hAnsi="XCCW Joined 1a"/>
          <w:color w:val="auto"/>
          <w:sz w:val="20"/>
          <w:szCs w:val="20"/>
        </w:rPr>
        <w:t>ll of our pupils, irrelevant of their background or starting point, will be given the opportunity to</w:t>
      </w:r>
      <w:r w:rsidR="00ED134E" w:rsidRPr="00D4412A">
        <w:rPr>
          <w:rFonts w:ascii="XCCW Joined 1a" w:eastAsia="Times New Roman" w:hAnsi="XCCW Joined 1a" w:cs="Times New Roman"/>
          <w:color w:val="auto"/>
          <w:sz w:val="20"/>
          <w:szCs w:val="20"/>
          <w:bdr w:val="none" w:sz="0" w:space="0" w:color="auto" w:frame="1"/>
          <w:lang w:eastAsia="en-GB"/>
        </w:rPr>
        <w:t xml:space="preserve"> ask their own questions about the world around them. Through a new carefully planned spiral curriculum, we will give the children the opportunity to develop their own interests, which will help to develop a sense of excitement and curiosity about natural phenomena.</w:t>
      </w:r>
      <w:r w:rsidR="009B59E1" w:rsidRPr="00D4412A">
        <w:rPr>
          <w:rFonts w:ascii="XCCW Joined 1a" w:hAnsi="XCCW Joined 1a"/>
          <w:color w:val="auto"/>
          <w:sz w:val="20"/>
          <w:szCs w:val="20"/>
        </w:rPr>
        <w:t xml:space="preserve"> </w:t>
      </w:r>
    </w:p>
    <w:p w14:paraId="3DF32741" w14:textId="77777777" w:rsidR="00DF72DA" w:rsidRPr="00D4412A" w:rsidRDefault="00DF72DA" w:rsidP="007C7C12">
      <w:pPr>
        <w:pStyle w:val="Default"/>
        <w:spacing w:line="276" w:lineRule="auto"/>
        <w:rPr>
          <w:rFonts w:ascii="XCCW Joined 1a" w:hAnsi="XCCW Joined 1a"/>
          <w:color w:val="auto"/>
          <w:sz w:val="20"/>
          <w:szCs w:val="20"/>
        </w:rPr>
      </w:pPr>
    </w:p>
    <w:p w14:paraId="3435C1A1" w14:textId="77777777" w:rsidR="00131C54" w:rsidRPr="00D4412A" w:rsidRDefault="00ED134E" w:rsidP="007C7C12">
      <w:pPr>
        <w:spacing w:after="0" w:line="276" w:lineRule="auto"/>
        <w:jc w:val="center"/>
        <w:rPr>
          <w:rFonts w:ascii="XCCW Joined 1a" w:hAnsi="XCCW Joined 1a"/>
          <w:b/>
          <w:sz w:val="28"/>
          <w:szCs w:val="28"/>
        </w:rPr>
      </w:pPr>
      <w:r w:rsidRPr="00D4412A">
        <w:rPr>
          <w:rFonts w:ascii="XCCW Joined 1a" w:hAnsi="XCCW Joined 1a"/>
          <w:b/>
          <w:sz w:val="28"/>
          <w:szCs w:val="28"/>
        </w:rPr>
        <w:t>Science</w:t>
      </w:r>
      <w:r w:rsidR="00131C54" w:rsidRPr="00D4412A">
        <w:rPr>
          <w:rFonts w:ascii="XCCW Joined 1a" w:hAnsi="XCCW Joined 1a"/>
          <w:b/>
          <w:sz w:val="28"/>
          <w:szCs w:val="28"/>
        </w:rPr>
        <w:t xml:space="preserve"> Policy </w:t>
      </w:r>
    </w:p>
    <w:p w14:paraId="0D520F3D" w14:textId="7F160E43" w:rsidR="00131C54" w:rsidRPr="00D4412A" w:rsidRDefault="00E67090" w:rsidP="007C7C12">
      <w:pPr>
        <w:spacing w:after="0" w:line="276" w:lineRule="auto"/>
        <w:jc w:val="center"/>
        <w:rPr>
          <w:rFonts w:ascii="XCCW Joined 1a" w:hAnsi="XCCW Joined 1a"/>
          <w:b/>
          <w:sz w:val="28"/>
          <w:szCs w:val="28"/>
        </w:rPr>
      </w:pPr>
      <w:r>
        <w:rPr>
          <w:rFonts w:ascii="XCCW Joined 1a" w:hAnsi="XCCW Joined 1a"/>
          <w:b/>
          <w:sz w:val="28"/>
          <w:szCs w:val="28"/>
        </w:rPr>
        <w:t>202</w:t>
      </w:r>
      <w:r w:rsidR="00E41811">
        <w:rPr>
          <w:rFonts w:ascii="XCCW Joined 1a" w:hAnsi="XCCW Joined 1a"/>
          <w:b/>
          <w:sz w:val="28"/>
          <w:szCs w:val="28"/>
        </w:rPr>
        <w:t>3</w:t>
      </w:r>
      <w:r>
        <w:rPr>
          <w:rFonts w:ascii="XCCW Joined 1a" w:hAnsi="XCCW Joined 1a"/>
          <w:b/>
          <w:sz w:val="28"/>
          <w:szCs w:val="28"/>
        </w:rPr>
        <w:t>-202</w:t>
      </w:r>
      <w:r w:rsidR="00E41811">
        <w:rPr>
          <w:rFonts w:ascii="XCCW Joined 1a" w:hAnsi="XCCW Joined 1a"/>
          <w:b/>
          <w:sz w:val="28"/>
          <w:szCs w:val="28"/>
        </w:rPr>
        <w:t>4</w:t>
      </w:r>
    </w:p>
    <w:p w14:paraId="201F5128" w14:textId="77777777" w:rsidR="00DF72DA" w:rsidRPr="00D4412A" w:rsidRDefault="00DF72DA" w:rsidP="007C7C12">
      <w:pPr>
        <w:pStyle w:val="Default"/>
        <w:spacing w:line="276" w:lineRule="auto"/>
        <w:jc w:val="center"/>
        <w:rPr>
          <w:rFonts w:ascii="XCCW Joined 1a" w:hAnsi="XCCW Joined 1a"/>
          <w:b/>
          <w:color w:val="auto"/>
          <w:sz w:val="28"/>
          <w:szCs w:val="28"/>
          <w:u w:val="single"/>
        </w:rPr>
      </w:pPr>
    </w:p>
    <w:p w14:paraId="6C7935A2" w14:textId="77777777" w:rsidR="009B59E1" w:rsidRPr="00D4412A" w:rsidRDefault="00E10CC2" w:rsidP="007C7C12">
      <w:pPr>
        <w:pStyle w:val="Default"/>
        <w:spacing w:line="276" w:lineRule="auto"/>
        <w:jc w:val="center"/>
        <w:rPr>
          <w:rFonts w:ascii="XCCW Joined 1a" w:hAnsi="XCCW Joined 1a"/>
          <w:b/>
          <w:color w:val="auto"/>
          <w:sz w:val="28"/>
          <w:szCs w:val="28"/>
          <w:u w:val="single"/>
        </w:rPr>
      </w:pPr>
      <w:r w:rsidRPr="00D4412A">
        <w:rPr>
          <w:rFonts w:ascii="XCCW Joined 1a" w:hAnsi="XCCW Joined 1a"/>
          <w:b/>
          <w:color w:val="auto"/>
          <w:sz w:val="28"/>
          <w:szCs w:val="28"/>
          <w:u w:val="single"/>
        </w:rPr>
        <w:t>The</w:t>
      </w:r>
      <w:r w:rsidR="009B59E1" w:rsidRPr="00D4412A">
        <w:rPr>
          <w:rFonts w:ascii="XCCW Joined 1a" w:hAnsi="XCCW Joined 1a"/>
          <w:b/>
          <w:color w:val="auto"/>
          <w:sz w:val="28"/>
          <w:szCs w:val="28"/>
          <w:u w:val="single"/>
        </w:rPr>
        <w:t xml:space="preserve"> Vision</w:t>
      </w:r>
    </w:p>
    <w:p w14:paraId="010B7A59" w14:textId="77777777" w:rsidR="00EA3DD1" w:rsidRPr="00D4412A" w:rsidRDefault="00DC2666" w:rsidP="007C7C12">
      <w:pPr>
        <w:shd w:val="clear" w:color="auto" w:fill="FFFFFF"/>
        <w:spacing w:after="0" w:line="276" w:lineRule="auto"/>
        <w:rPr>
          <w:rFonts w:ascii="XCCW Joined 1a" w:eastAsia="Times New Roman" w:hAnsi="XCCW Joined 1a" w:cs="Arial"/>
          <w:spacing w:val="3"/>
          <w:sz w:val="20"/>
          <w:szCs w:val="20"/>
          <w:lang w:eastAsia="en-GB"/>
        </w:rPr>
      </w:pPr>
      <w:r w:rsidRPr="00D4412A">
        <w:rPr>
          <w:rFonts w:ascii="XCCW Joined 1a" w:eastAsia="Times New Roman" w:hAnsi="XCCW Joined 1a" w:cs="Arial"/>
          <w:sz w:val="20"/>
          <w:szCs w:val="20"/>
          <w:lang w:eastAsia="en-GB"/>
        </w:rPr>
        <w:t>Ou</w:t>
      </w:r>
      <w:r w:rsidR="00EA3DD1" w:rsidRPr="00D4412A">
        <w:rPr>
          <w:rFonts w:ascii="XCCW Joined 1a" w:eastAsia="Times New Roman" w:hAnsi="XCCW Joined 1a" w:cs="Arial"/>
          <w:sz w:val="20"/>
          <w:szCs w:val="20"/>
          <w:lang w:eastAsia="en-GB"/>
        </w:rPr>
        <w:t>r vision</w:t>
      </w:r>
      <w:r w:rsidRPr="00D4412A">
        <w:rPr>
          <w:rFonts w:ascii="XCCW Joined 1a" w:eastAsia="Times New Roman" w:hAnsi="XCCW Joined 1a" w:cs="Arial"/>
          <w:sz w:val="20"/>
          <w:szCs w:val="20"/>
          <w:lang w:eastAsia="en-GB"/>
        </w:rPr>
        <w:t xml:space="preserve"> at St Botolph’s</w:t>
      </w:r>
      <w:r w:rsidR="00EA3DD1" w:rsidRPr="00D4412A">
        <w:rPr>
          <w:rFonts w:ascii="XCCW Joined 1a" w:eastAsia="Times New Roman" w:hAnsi="XCCW Joined 1a" w:cs="Arial"/>
          <w:sz w:val="20"/>
          <w:szCs w:val="20"/>
          <w:lang w:eastAsia="en-GB"/>
        </w:rPr>
        <w:t xml:space="preserve"> is to ignite pupils' curiosity and encourage them to confidently explore and discover the world around them, so that they develop a deeper understanding of the world we live in.</w:t>
      </w:r>
      <w:r w:rsidRPr="00D4412A">
        <w:rPr>
          <w:rFonts w:ascii="XCCW Joined 1a" w:eastAsia="Times New Roman" w:hAnsi="XCCW Joined 1a" w:cs="Arial"/>
          <w:sz w:val="20"/>
          <w:szCs w:val="20"/>
          <w:lang w:eastAsia="en-GB"/>
        </w:rPr>
        <w:t xml:space="preserve"> </w:t>
      </w:r>
      <w:r w:rsidR="00EA3DD1" w:rsidRPr="00D4412A">
        <w:rPr>
          <w:rFonts w:ascii="XCCW Joined 1a" w:eastAsia="Times New Roman" w:hAnsi="XCCW Joined 1a" w:cs="Arial"/>
          <w:sz w:val="20"/>
          <w:szCs w:val="20"/>
          <w:lang w:eastAsia="en-GB"/>
        </w:rPr>
        <w:t xml:space="preserve">Through our practical and </w:t>
      </w:r>
      <w:r w:rsidR="00CD7133" w:rsidRPr="00D4412A">
        <w:rPr>
          <w:rFonts w:ascii="XCCW Joined 1a" w:eastAsia="Times New Roman" w:hAnsi="XCCW Joined 1a" w:cs="Arial"/>
          <w:sz w:val="20"/>
          <w:szCs w:val="20"/>
          <w:lang w:eastAsia="en-GB"/>
        </w:rPr>
        <w:t>spiral</w:t>
      </w:r>
      <w:r w:rsidR="00EA3DD1" w:rsidRPr="00D4412A">
        <w:rPr>
          <w:rFonts w:ascii="XCCW Joined 1a" w:eastAsia="Times New Roman" w:hAnsi="XCCW Joined 1a" w:cs="Arial"/>
          <w:sz w:val="20"/>
          <w:szCs w:val="20"/>
          <w:lang w:eastAsia="en-GB"/>
        </w:rPr>
        <w:t xml:space="preserve"> curriculum</w:t>
      </w:r>
      <w:r w:rsidRPr="00D4412A">
        <w:rPr>
          <w:rFonts w:ascii="XCCW Joined 1a" w:eastAsia="Times New Roman" w:hAnsi="XCCW Joined 1a" w:cs="Arial"/>
          <w:sz w:val="20"/>
          <w:szCs w:val="20"/>
          <w:lang w:eastAsia="en-GB"/>
        </w:rPr>
        <w:t>,</w:t>
      </w:r>
      <w:r w:rsidR="00EA3DD1" w:rsidRPr="00D4412A">
        <w:rPr>
          <w:rFonts w:ascii="XCCW Joined 1a" w:eastAsia="Times New Roman" w:hAnsi="XCCW Joined 1a" w:cs="Arial"/>
          <w:sz w:val="20"/>
          <w:szCs w:val="20"/>
          <w:lang w:eastAsia="en-GB"/>
        </w:rPr>
        <w:t xml:space="preserve"> we aim to inspire and excite our children and foster a thirst for knowledge.</w:t>
      </w:r>
      <w:r w:rsidRPr="00D4412A">
        <w:rPr>
          <w:rFonts w:ascii="XCCW Joined 1a" w:eastAsia="Times New Roman" w:hAnsi="XCCW Joined 1a" w:cs="Arial"/>
          <w:sz w:val="20"/>
          <w:szCs w:val="20"/>
          <w:lang w:eastAsia="en-GB"/>
        </w:rPr>
        <w:t xml:space="preserve"> </w:t>
      </w:r>
      <w:r w:rsidR="00CD7133" w:rsidRPr="00D4412A">
        <w:rPr>
          <w:rFonts w:ascii="XCCW Joined 1a" w:eastAsia="Times New Roman" w:hAnsi="XCCW Joined 1a" w:cs="Arial"/>
          <w:sz w:val="20"/>
          <w:szCs w:val="20"/>
          <w:lang w:eastAsia="en-GB"/>
        </w:rPr>
        <w:t>T</w:t>
      </w:r>
      <w:r w:rsidR="00EA3DD1" w:rsidRPr="00D4412A">
        <w:rPr>
          <w:rFonts w:ascii="XCCW Joined 1a" w:eastAsia="Times New Roman" w:hAnsi="XCCW Joined 1a" w:cs="Arial"/>
          <w:sz w:val="20"/>
          <w:szCs w:val="20"/>
          <w:lang w:eastAsia="en-GB"/>
        </w:rPr>
        <w:t xml:space="preserve">he teaching of </w:t>
      </w:r>
      <w:r w:rsidR="00D4412A">
        <w:rPr>
          <w:rFonts w:ascii="XCCW Joined 1a" w:eastAsia="Times New Roman" w:hAnsi="XCCW Joined 1a" w:cs="Arial"/>
          <w:sz w:val="20"/>
          <w:szCs w:val="20"/>
          <w:lang w:eastAsia="en-GB"/>
        </w:rPr>
        <w:t>S</w:t>
      </w:r>
      <w:r w:rsidR="00EA3DD1" w:rsidRPr="00D4412A">
        <w:rPr>
          <w:rFonts w:ascii="XCCW Joined 1a" w:eastAsia="Times New Roman" w:hAnsi="XCCW Joined 1a" w:cs="Arial"/>
          <w:sz w:val="20"/>
          <w:szCs w:val="20"/>
          <w:lang w:eastAsia="en-GB"/>
        </w:rPr>
        <w:t>cience will promote and develop transferable skills such as observation, communication and teamwork and allow mathematical skills to be applied.</w:t>
      </w:r>
      <w:r w:rsidR="00CD7133" w:rsidRPr="00D4412A">
        <w:rPr>
          <w:rFonts w:ascii="XCCW Joined 1a" w:eastAsia="Times New Roman" w:hAnsi="XCCW Joined 1a" w:cs="Arial"/>
          <w:spacing w:val="3"/>
          <w:sz w:val="20"/>
          <w:szCs w:val="20"/>
          <w:lang w:eastAsia="en-GB"/>
        </w:rPr>
        <w:t xml:space="preserve"> We also ensure that the Working Scientifically skills are built-on and developed throughout children’s time at the school so that they can apply their knowledge of science when using equipment, conducting experiments, building arguments and explaining concepts confidently and continue to ask questions and be curious about their surroundings</w:t>
      </w:r>
    </w:p>
    <w:p w14:paraId="30614A6D" w14:textId="77777777" w:rsidR="00CD7133" w:rsidRPr="00D4412A" w:rsidRDefault="00CD7133" w:rsidP="007C7C12">
      <w:pPr>
        <w:shd w:val="clear" w:color="auto" w:fill="FFFFFF"/>
        <w:spacing w:after="0" w:line="276" w:lineRule="auto"/>
        <w:rPr>
          <w:rFonts w:ascii="XCCW Joined 1a" w:eastAsia="Times New Roman" w:hAnsi="XCCW Joined 1a" w:cs="Arial"/>
          <w:sz w:val="20"/>
          <w:szCs w:val="20"/>
          <w:lang w:eastAsia="en-GB"/>
        </w:rPr>
      </w:pPr>
    </w:p>
    <w:p w14:paraId="1F7103E1" w14:textId="77777777" w:rsidR="00DB5D7E" w:rsidRPr="00D4412A" w:rsidRDefault="00DB5D7E" w:rsidP="007C7C12">
      <w:pPr>
        <w:pStyle w:val="Default"/>
        <w:spacing w:line="276" w:lineRule="auto"/>
        <w:rPr>
          <w:rFonts w:ascii="XCCW Joined 1a" w:hAnsi="XCCW Joined 1a"/>
          <w:color w:val="auto"/>
          <w:sz w:val="20"/>
          <w:szCs w:val="20"/>
        </w:rPr>
      </w:pPr>
    </w:p>
    <w:p w14:paraId="4DAE8A45" w14:textId="77777777" w:rsidR="00D4412A" w:rsidRDefault="00D4412A">
      <w:pPr>
        <w:rPr>
          <w:rFonts w:ascii="XCCW Joined 1a" w:hAnsi="XCCW Joined 1a" w:cs="Calibri"/>
          <w:b/>
          <w:sz w:val="20"/>
          <w:szCs w:val="20"/>
          <w:u w:val="single"/>
        </w:rPr>
      </w:pPr>
      <w:r>
        <w:rPr>
          <w:rFonts w:ascii="XCCW Joined 1a" w:hAnsi="XCCW Joined 1a"/>
          <w:b/>
          <w:sz w:val="20"/>
          <w:szCs w:val="20"/>
          <w:u w:val="single"/>
        </w:rPr>
        <w:br w:type="page"/>
      </w:r>
    </w:p>
    <w:p w14:paraId="3BFB4BC0" w14:textId="77777777" w:rsidR="009B59E1" w:rsidRDefault="00DB5D7E" w:rsidP="007C7C12">
      <w:pPr>
        <w:pStyle w:val="Default"/>
        <w:spacing w:line="276" w:lineRule="auto"/>
        <w:jc w:val="center"/>
        <w:rPr>
          <w:rFonts w:ascii="XCCW Joined 1a" w:hAnsi="XCCW Joined 1a"/>
          <w:b/>
          <w:color w:val="auto"/>
          <w:sz w:val="20"/>
          <w:szCs w:val="20"/>
          <w:u w:val="single"/>
        </w:rPr>
      </w:pPr>
      <w:r w:rsidRPr="00D4412A">
        <w:rPr>
          <w:rFonts w:ascii="XCCW Joined 1a" w:hAnsi="XCCW Joined 1a"/>
          <w:b/>
          <w:color w:val="auto"/>
          <w:sz w:val="20"/>
          <w:szCs w:val="20"/>
          <w:u w:val="single"/>
        </w:rPr>
        <w:lastRenderedPageBreak/>
        <w:t xml:space="preserve">An </w:t>
      </w:r>
      <w:r w:rsidR="009B59E1" w:rsidRPr="00D4412A">
        <w:rPr>
          <w:rFonts w:ascii="XCCW Joined 1a" w:hAnsi="XCCW Joined 1a"/>
          <w:b/>
          <w:color w:val="auto"/>
          <w:sz w:val="20"/>
          <w:szCs w:val="20"/>
          <w:u w:val="single"/>
        </w:rPr>
        <w:t>Introduction</w:t>
      </w:r>
    </w:p>
    <w:p w14:paraId="3295DC44" w14:textId="77777777" w:rsidR="00D4412A" w:rsidRPr="00D4412A" w:rsidRDefault="00D4412A" w:rsidP="007C7C12">
      <w:pPr>
        <w:pStyle w:val="Default"/>
        <w:spacing w:line="276" w:lineRule="auto"/>
        <w:jc w:val="center"/>
        <w:rPr>
          <w:rFonts w:ascii="XCCW Joined 1a" w:hAnsi="XCCW Joined 1a"/>
          <w:b/>
          <w:color w:val="auto"/>
          <w:sz w:val="20"/>
          <w:szCs w:val="20"/>
          <w:u w:val="single"/>
        </w:rPr>
      </w:pPr>
    </w:p>
    <w:p w14:paraId="3A2FFC89" w14:textId="77777777" w:rsidR="00D032FF" w:rsidRPr="00D4412A" w:rsidRDefault="009B59E1"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 xml:space="preserve">This policy describes our teaching of </w:t>
      </w:r>
      <w:r w:rsidR="00D032FF" w:rsidRPr="00D4412A">
        <w:rPr>
          <w:rFonts w:ascii="XCCW Joined 1a" w:hAnsi="XCCW Joined 1a"/>
          <w:color w:val="auto"/>
          <w:sz w:val="20"/>
          <w:szCs w:val="20"/>
        </w:rPr>
        <w:t>Science</w:t>
      </w:r>
      <w:r w:rsidRPr="00D4412A">
        <w:rPr>
          <w:rFonts w:ascii="XCCW Joined 1a" w:hAnsi="XCCW Joined 1a"/>
          <w:color w:val="auto"/>
          <w:sz w:val="20"/>
          <w:szCs w:val="20"/>
        </w:rPr>
        <w:t xml:space="preserve"> and outlines our </w:t>
      </w:r>
      <w:r w:rsidR="000878F5" w:rsidRPr="00D4412A">
        <w:rPr>
          <w:rFonts w:ascii="XCCW Joined 1a" w:hAnsi="XCCW Joined 1a"/>
          <w:color w:val="auto"/>
          <w:sz w:val="20"/>
          <w:szCs w:val="20"/>
        </w:rPr>
        <w:t xml:space="preserve">aims, </w:t>
      </w:r>
      <w:r w:rsidRPr="00D4412A">
        <w:rPr>
          <w:rFonts w:ascii="XCCW Joined 1a" w:hAnsi="XCCW Joined 1a"/>
          <w:color w:val="auto"/>
          <w:sz w:val="20"/>
          <w:szCs w:val="20"/>
        </w:rPr>
        <w:t>approaches</w:t>
      </w:r>
      <w:r w:rsidR="000878F5" w:rsidRPr="00D4412A">
        <w:rPr>
          <w:rFonts w:ascii="XCCW Joined 1a" w:hAnsi="XCCW Joined 1a"/>
          <w:color w:val="auto"/>
          <w:sz w:val="20"/>
          <w:szCs w:val="20"/>
        </w:rPr>
        <w:t xml:space="preserve"> and</w:t>
      </w:r>
      <w:r w:rsidRPr="00D4412A">
        <w:rPr>
          <w:rFonts w:ascii="XCCW Joined 1a" w:hAnsi="XCCW Joined 1a"/>
          <w:color w:val="auto"/>
          <w:sz w:val="20"/>
          <w:szCs w:val="20"/>
        </w:rPr>
        <w:t xml:space="preserve"> the progression across year groups</w:t>
      </w:r>
      <w:r w:rsidR="000878F5" w:rsidRPr="00D4412A">
        <w:rPr>
          <w:rFonts w:ascii="XCCW Joined 1a" w:hAnsi="XCCW Joined 1a"/>
          <w:color w:val="auto"/>
          <w:sz w:val="20"/>
          <w:szCs w:val="20"/>
        </w:rPr>
        <w:t>.</w:t>
      </w:r>
      <w:r w:rsidR="0014315A" w:rsidRPr="00D4412A">
        <w:rPr>
          <w:rFonts w:ascii="XCCW Joined 1a" w:hAnsi="XCCW Joined 1a"/>
          <w:color w:val="auto"/>
          <w:sz w:val="20"/>
          <w:szCs w:val="20"/>
        </w:rPr>
        <w:t xml:space="preserve"> </w:t>
      </w:r>
      <w:r w:rsidR="00D032FF" w:rsidRPr="00D4412A">
        <w:rPr>
          <w:rFonts w:ascii="XCCW Joined 1a" w:hAnsi="XCCW Joined 1a"/>
          <w:color w:val="auto"/>
          <w:sz w:val="20"/>
          <w:szCs w:val="20"/>
        </w:rPr>
        <w:t xml:space="preserve">Our school offers a spiral curriculum for Science. The advantages of this is that </w:t>
      </w:r>
      <w:r w:rsidR="00D032FF" w:rsidRPr="00D4412A">
        <w:rPr>
          <w:rFonts w:ascii="XCCW Joined 1a" w:hAnsi="XCCW Joined 1a" w:cs="Arial"/>
          <w:color w:val="auto"/>
          <w:sz w:val="20"/>
          <w:szCs w:val="20"/>
        </w:rPr>
        <w:t xml:space="preserve">learning is reinforced and solidified each time a child revisits the subject matter. It allows a logical progression from simplistic ideas to complicated ideas and </w:t>
      </w:r>
      <w:r w:rsidR="0014315A" w:rsidRPr="00D4412A">
        <w:rPr>
          <w:rFonts w:ascii="XCCW Joined 1a" w:hAnsi="XCCW Joined 1a" w:cs="Arial"/>
          <w:color w:val="auto"/>
          <w:sz w:val="20"/>
          <w:szCs w:val="20"/>
        </w:rPr>
        <w:t>children</w:t>
      </w:r>
      <w:r w:rsidR="00D032FF" w:rsidRPr="00D4412A">
        <w:rPr>
          <w:rFonts w:ascii="XCCW Joined 1a" w:hAnsi="XCCW Joined 1a" w:cs="Arial"/>
          <w:color w:val="auto"/>
          <w:sz w:val="20"/>
          <w:szCs w:val="20"/>
        </w:rPr>
        <w:t xml:space="preserve"> can identify that new learning has a relationship with old learning and can apply this earlier knowledge</w:t>
      </w:r>
      <w:r w:rsidR="0014315A" w:rsidRPr="00D4412A">
        <w:rPr>
          <w:rFonts w:ascii="XCCW Joined 1a" w:hAnsi="XCCW Joined 1a" w:cs="Arial"/>
          <w:color w:val="auto"/>
          <w:sz w:val="20"/>
          <w:szCs w:val="20"/>
        </w:rPr>
        <w:t xml:space="preserve"> to later learning objectives. </w:t>
      </w:r>
    </w:p>
    <w:p w14:paraId="5DF7F9D2" w14:textId="77777777" w:rsidR="00D032FF" w:rsidRPr="00D4412A" w:rsidRDefault="0014315A" w:rsidP="007C7C12">
      <w:pPr>
        <w:pStyle w:val="Default"/>
        <w:spacing w:line="276" w:lineRule="auto"/>
        <w:rPr>
          <w:rFonts w:ascii="XCCW Joined 1a" w:hAnsi="XCCW Joined 1a" w:cs="Arial"/>
          <w:color w:val="auto"/>
          <w:sz w:val="20"/>
          <w:szCs w:val="20"/>
        </w:rPr>
      </w:pPr>
      <w:r w:rsidRPr="00D4412A">
        <w:rPr>
          <w:rFonts w:ascii="XCCW Joined 1a" w:hAnsi="XCCW Joined 1a" w:cs="Arial"/>
          <w:color w:val="auto"/>
          <w:sz w:val="20"/>
          <w:szCs w:val="20"/>
        </w:rPr>
        <w:t>The Spiral Curriculum is predicated on cognitive theory advanced by Jerome Bruner (1960), who wrote, "We begin with the hypothesis that any subject can be taught in some intellectually honest form to any child at any stage of development." In other words, even the most complex material, if properly structured and presented, can be understood by very young children.</w:t>
      </w:r>
    </w:p>
    <w:p w14:paraId="0D37D644" w14:textId="77777777" w:rsidR="0014315A" w:rsidRPr="00D4412A" w:rsidRDefault="0014315A" w:rsidP="007C7C12">
      <w:pPr>
        <w:pStyle w:val="Default"/>
        <w:spacing w:line="276" w:lineRule="auto"/>
        <w:rPr>
          <w:rFonts w:ascii="XCCW Joined 1a" w:hAnsi="XCCW Joined 1a"/>
          <w:color w:val="auto"/>
          <w:sz w:val="20"/>
          <w:szCs w:val="20"/>
        </w:rPr>
      </w:pPr>
    </w:p>
    <w:p w14:paraId="3223B48A" w14:textId="77777777" w:rsidR="00C5335E" w:rsidRDefault="00C5335E"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Our Aims:</w:t>
      </w:r>
    </w:p>
    <w:p w14:paraId="1ED1D0B3" w14:textId="77777777" w:rsidR="00D4412A" w:rsidRPr="00D4412A" w:rsidRDefault="00D4412A" w:rsidP="007C7C12">
      <w:pPr>
        <w:spacing w:after="0" w:line="276" w:lineRule="auto"/>
        <w:jc w:val="center"/>
        <w:rPr>
          <w:rFonts w:ascii="XCCW Joined 1a" w:hAnsi="XCCW Joined 1a"/>
          <w:b/>
          <w:sz w:val="20"/>
          <w:szCs w:val="20"/>
          <w:u w:val="single"/>
        </w:rPr>
      </w:pPr>
    </w:p>
    <w:p w14:paraId="72403033" w14:textId="77777777" w:rsidR="005607C7" w:rsidRPr="00D4412A" w:rsidRDefault="005607C7" w:rsidP="007C7C12">
      <w:pPr>
        <w:pStyle w:val="aLCPBodytext"/>
        <w:spacing w:line="276" w:lineRule="auto"/>
        <w:rPr>
          <w:rFonts w:ascii="XCCW Joined 1a" w:hAnsi="XCCW Joined 1a"/>
          <w:sz w:val="20"/>
        </w:rPr>
      </w:pPr>
      <w:r w:rsidRPr="00D4412A">
        <w:rPr>
          <w:rFonts w:ascii="XCCW Joined 1a" w:hAnsi="XCCW Joined 1a"/>
          <w:sz w:val="20"/>
        </w:rPr>
        <w:t>Science teaches an understanding of natural phenomena. It aims to stimulate a child’s curiosity in finding out why things happen in the way they do. It teaches methods of enquiry and investigation to stimulate creative thought. Children learn to ask scientific questions and begin to appreciate the way science will affect their future on a personal, national, and global level.</w:t>
      </w:r>
    </w:p>
    <w:p w14:paraId="2386182E" w14:textId="77777777" w:rsidR="005607C7" w:rsidRPr="00D4412A" w:rsidRDefault="005607C7" w:rsidP="007C7C12">
      <w:pPr>
        <w:pStyle w:val="aLCPBodytext"/>
        <w:spacing w:line="276" w:lineRule="auto"/>
        <w:rPr>
          <w:rFonts w:ascii="XCCW Joined 1a" w:hAnsi="XCCW Joined 1a"/>
          <w:sz w:val="20"/>
        </w:rPr>
      </w:pPr>
    </w:p>
    <w:p w14:paraId="6A5A55BB" w14:textId="77777777" w:rsidR="005607C7" w:rsidRPr="00D4412A" w:rsidRDefault="005607C7" w:rsidP="007C7C12">
      <w:pPr>
        <w:pStyle w:val="aLCPBodytext"/>
        <w:spacing w:line="276" w:lineRule="auto"/>
        <w:rPr>
          <w:rFonts w:ascii="XCCW Joined 1a" w:hAnsi="XCCW Joined 1a"/>
          <w:sz w:val="20"/>
        </w:rPr>
      </w:pPr>
      <w:r w:rsidRPr="00D4412A">
        <w:rPr>
          <w:rFonts w:ascii="XCCW Joined 1a" w:hAnsi="XCCW Joined 1a"/>
          <w:sz w:val="20"/>
        </w:rPr>
        <w:t>The intended outcomes of our curriculum are to enable children to:</w:t>
      </w:r>
    </w:p>
    <w:p w14:paraId="2697C98B" w14:textId="77777777" w:rsidR="005607C7" w:rsidRPr="00D4412A" w:rsidRDefault="005607C7" w:rsidP="007C7C12">
      <w:pPr>
        <w:pStyle w:val="aLCPBodytext"/>
        <w:spacing w:line="276" w:lineRule="auto"/>
        <w:rPr>
          <w:rFonts w:ascii="XCCW Joined 1a" w:hAnsi="XCCW Joined 1a"/>
          <w:sz w:val="20"/>
        </w:rPr>
      </w:pPr>
    </w:p>
    <w:p w14:paraId="281B8E79"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 xml:space="preserve">develop scientific knowledge and conceptual understanding through the specific disciplines of biology, chemistry and physics </w:t>
      </w:r>
    </w:p>
    <w:p w14:paraId="44357B8B"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develop understanding of the nature, processes and methods of science through different types of science enquiries that help them to answer scientific questions about the world around them</w:t>
      </w:r>
    </w:p>
    <w:p w14:paraId="52D15731"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be equipped with the scientific knowledge required to understand the uses and implications of science, today and for the future.</w:t>
      </w:r>
    </w:p>
    <w:bookmarkEnd w:id="0"/>
    <w:p w14:paraId="440AC885" w14:textId="77777777" w:rsidR="00DB5D7E" w:rsidRPr="00D4412A" w:rsidRDefault="00DB5D7E" w:rsidP="007C7C12">
      <w:pPr>
        <w:pStyle w:val="aLCPbulletlist"/>
        <w:numPr>
          <w:ilvl w:val="0"/>
          <w:numId w:val="0"/>
        </w:numPr>
        <w:spacing w:line="276" w:lineRule="auto"/>
        <w:ind w:left="1440"/>
        <w:rPr>
          <w:rFonts w:ascii="XCCW Joined 1a" w:hAnsi="XCCW Joined 1a"/>
          <w:sz w:val="20"/>
        </w:rPr>
      </w:pPr>
    </w:p>
    <w:p w14:paraId="6CBB685C" w14:textId="77777777" w:rsidR="00D4412A" w:rsidRDefault="00D4412A">
      <w:pPr>
        <w:rPr>
          <w:rFonts w:ascii="XCCW Joined 1a" w:hAnsi="XCCW Joined 1a"/>
          <w:b/>
          <w:sz w:val="28"/>
          <w:szCs w:val="28"/>
        </w:rPr>
      </w:pPr>
      <w:r>
        <w:rPr>
          <w:rFonts w:ascii="XCCW Joined 1a" w:hAnsi="XCCW Joined 1a"/>
          <w:b/>
          <w:sz w:val="28"/>
          <w:szCs w:val="28"/>
        </w:rPr>
        <w:br w:type="page"/>
      </w:r>
    </w:p>
    <w:p w14:paraId="6C9F8DA7" w14:textId="77777777" w:rsidR="00701B11" w:rsidRDefault="00701B11" w:rsidP="00DF72DA">
      <w:pPr>
        <w:spacing w:after="0" w:line="360" w:lineRule="auto"/>
        <w:jc w:val="center"/>
        <w:rPr>
          <w:rFonts w:ascii="XCCW Joined 1a" w:hAnsi="XCCW Joined 1a"/>
          <w:b/>
          <w:sz w:val="28"/>
          <w:szCs w:val="28"/>
        </w:rPr>
      </w:pPr>
      <w:r w:rsidRPr="00D4412A">
        <w:rPr>
          <w:rFonts w:ascii="XCCW Joined 1a" w:hAnsi="XCCW Joined 1a"/>
          <w:b/>
          <w:sz w:val="28"/>
          <w:szCs w:val="28"/>
        </w:rPr>
        <w:lastRenderedPageBreak/>
        <w:t>Implementation</w:t>
      </w:r>
    </w:p>
    <w:p w14:paraId="400A1FCD" w14:textId="77777777" w:rsidR="00325BF7" w:rsidRPr="00D4412A" w:rsidRDefault="00DB5D7E" w:rsidP="00DF72DA">
      <w:pPr>
        <w:spacing w:after="0" w:line="360" w:lineRule="auto"/>
        <w:jc w:val="center"/>
        <w:rPr>
          <w:rFonts w:ascii="XCCW Joined 1a" w:hAnsi="XCCW Joined 1a"/>
          <w:b/>
          <w:sz w:val="20"/>
          <w:szCs w:val="20"/>
          <w:u w:val="single"/>
        </w:rPr>
      </w:pPr>
      <w:r w:rsidRPr="00D4412A">
        <w:rPr>
          <w:rFonts w:ascii="XCCW Joined 1a" w:hAnsi="XCCW Joined 1a"/>
          <w:b/>
          <w:sz w:val="20"/>
          <w:szCs w:val="20"/>
          <w:u w:val="single"/>
        </w:rPr>
        <w:t xml:space="preserve">The </w:t>
      </w:r>
      <w:r w:rsidR="009B59E1" w:rsidRPr="00D4412A">
        <w:rPr>
          <w:rFonts w:ascii="XCCW Joined 1a" w:hAnsi="XCCW Joined 1a"/>
          <w:b/>
          <w:sz w:val="20"/>
          <w:szCs w:val="20"/>
          <w:u w:val="single"/>
        </w:rPr>
        <w:t xml:space="preserve">Teaching of </w:t>
      </w:r>
      <w:r w:rsidR="0014315A" w:rsidRPr="00D4412A">
        <w:rPr>
          <w:rFonts w:ascii="XCCW Joined 1a" w:hAnsi="XCCW Joined 1a"/>
          <w:b/>
          <w:sz w:val="20"/>
          <w:szCs w:val="20"/>
          <w:u w:val="single"/>
        </w:rPr>
        <w:t>Science</w:t>
      </w:r>
    </w:p>
    <w:p w14:paraId="5F72D71C" w14:textId="4A82105A" w:rsidR="003408B3" w:rsidRPr="00D4412A" w:rsidRDefault="00E41811" w:rsidP="007C7C12">
      <w:pPr>
        <w:spacing w:after="0" w:line="276" w:lineRule="auto"/>
        <w:rPr>
          <w:rFonts w:ascii="XCCW Joined 1a" w:hAnsi="XCCW Joined 1a"/>
          <w:sz w:val="20"/>
          <w:szCs w:val="20"/>
        </w:rPr>
      </w:pPr>
      <w:r>
        <w:rPr>
          <w:rFonts w:ascii="XCCW Joined 1a" w:hAnsi="XCCW Joined 1a"/>
          <w:sz w:val="20"/>
          <w:szCs w:val="20"/>
        </w:rPr>
        <w:t>Science is taught every week in all year groups.</w:t>
      </w:r>
      <w:r w:rsidR="00842787" w:rsidRPr="00D4412A">
        <w:rPr>
          <w:rFonts w:ascii="XCCW Joined 1a" w:hAnsi="XCCW Joined 1a"/>
          <w:sz w:val="20"/>
          <w:szCs w:val="20"/>
        </w:rPr>
        <w:t xml:space="preserve"> Working </w:t>
      </w:r>
      <w:r w:rsidR="00D420B6" w:rsidRPr="00D4412A">
        <w:rPr>
          <w:rFonts w:ascii="XCCW Joined 1a" w:hAnsi="XCCW Joined 1a"/>
          <w:sz w:val="20"/>
          <w:szCs w:val="20"/>
        </w:rPr>
        <w:t>Scientifically</w:t>
      </w:r>
      <w:r w:rsidR="00842787" w:rsidRPr="00D4412A">
        <w:rPr>
          <w:rFonts w:ascii="XCCW Joined 1a" w:hAnsi="XCCW Joined 1a"/>
          <w:sz w:val="20"/>
          <w:szCs w:val="20"/>
        </w:rPr>
        <w:t xml:space="preserve"> </w:t>
      </w:r>
      <w:r w:rsidR="00D062B2" w:rsidRPr="00D4412A">
        <w:rPr>
          <w:rFonts w:ascii="XCCW Joined 1a" w:hAnsi="XCCW Joined 1a"/>
          <w:sz w:val="20"/>
          <w:szCs w:val="20"/>
        </w:rPr>
        <w:t>is</w:t>
      </w:r>
      <w:r w:rsidR="00842787" w:rsidRPr="00D4412A">
        <w:rPr>
          <w:rFonts w:ascii="XCCW Joined 1a" w:hAnsi="XCCW Joined 1a"/>
          <w:sz w:val="20"/>
          <w:szCs w:val="20"/>
        </w:rPr>
        <w:t xml:space="preserve"> embedded in every science lesson, either as; fair testing, research, o</w:t>
      </w:r>
      <w:r w:rsidR="00D420B6" w:rsidRPr="00D4412A">
        <w:rPr>
          <w:rFonts w:ascii="XCCW Joined 1a" w:hAnsi="XCCW Joined 1a"/>
          <w:sz w:val="20"/>
          <w:szCs w:val="20"/>
        </w:rPr>
        <w:t xml:space="preserve">bservation over time, </w:t>
      </w:r>
      <w:r w:rsidR="00842787" w:rsidRPr="00D4412A">
        <w:rPr>
          <w:rFonts w:ascii="XCCW Joined 1a" w:hAnsi="XCCW Joined 1a"/>
          <w:sz w:val="20"/>
          <w:szCs w:val="20"/>
        </w:rPr>
        <w:t xml:space="preserve">grouping and classifying, </w:t>
      </w:r>
      <w:r w:rsidR="00D420B6" w:rsidRPr="00D4412A">
        <w:rPr>
          <w:rFonts w:ascii="XCCW Joined 1a" w:hAnsi="XCCW Joined 1a"/>
          <w:sz w:val="20"/>
          <w:szCs w:val="20"/>
        </w:rPr>
        <w:t xml:space="preserve">or seeking patterns. The strand being taught </w:t>
      </w:r>
      <w:r w:rsidR="00D062B2" w:rsidRPr="00D4412A">
        <w:rPr>
          <w:rFonts w:ascii="XCCW Joined 1a" w:hAnsi="XCCW Joined 1a"/>
          <w:sz w:val="20"/>
          <w:szCs w:val="20"/>
        </w:rPr>
        <w:t>is</w:t>
      </w:r>
      <w:r w:rsidR="00D420B6" w:rsidRPr="00D4412A">
        <w:rPr>
          <w:rFonts w:ascii="XCCW Joined 1a" w:hAnsi="XCCW Joined 1a"/>
          <w:sz w:val="20"/>
          <w:szCs w:val="20"/>
        </w:rPr>
        <w:t xml:space="preserve"> also identified at the start of each lesson, biology, chemistry or physics. </w:t>
      </w:r>
      <w:r w:rsidR="004075B5" w:rsidRPr="00D4412A">
        <w:rPr>
          <w:rFonts w:ascii="XCCW Joined 1a" w:hAnsi="XCCW Joined 1a"/>
          <w:sz w:val="20"/>
          <w:szCs w:val="20"/>
        </w:rPr>
        <w:t xml:space="preserve">The table below shows the different topics </w:t>
      </w:r>
      <w:r w:rsidR="00D062B2" w:rsidRPr="00D4412A">
        <w:rPr>
          <w:rFonts w:ascii="XCCW Joined 1a" w:hAnsi="XCCW Joined 1a"/>
          <w:sz w:val="20"/>
          <w:szCs w:val="20"/>
        </w:rPr>
        <w:t xml:space="preserve">and their corresponding </w:t>
      </w:r>
      <w:r w:rsidR="004075B5" w:rsidRPr="00D4412A">
        <w:rPr>
          <w:rFonts w:ascii="XCCW Joined 1a" w:hAnsi="XCCW Joined 1a"/>
          <w:sz w:val="20"/>
          <w:szCs w:val="20"/>
        </w:rPr>
        <w:t xml:space="preserve">strand taught </w:t>
      </w:r>
      <w:r w:rsidR="00D062B2" w:rsidRPr="00D4412A">
        <w:rPr>
          <w:rFonts w:ascii="XCCW Joined 1a" w:hAnsi="XCCW Joined 1a"/>
          <w:sz w:val="20"/>
          <w:szCs w:val="20"/>
        </w:rPr>
        <w:t>in each year gr</w:t>
      </w:r>
      <w:r w:rsidR="003408B3" w:rsidRPr="00D4412A">
        <w:rPr>
          <w:rFonts w:ascii="XCCW Joined 1a" w:hAnsi="XCCW Joined 1a"/>
          <w:sz w:val="20"/>
          <w:szCs w:val="20"/>
        </w:rPr>
        <w:t>o</w:t>
      </w:r>
      <w:r w:rsidR="00D062B2" w:rsidRPr="00D4412A">
        <w:rPr>
          <w:rFonts w:ascii="XCCW Joined 1a" w:hAnsi="XCCW Joined 1a"/>
          <w:sz w:val="20"/>
          <w:szCs w:val="20"/>
        </w:rPr>
        <w:t xml:space="preserve">up at </w:t>
      </w:r>
      <w:r w:rsidR="004075B5" w:rsidRPr="00D4412A">
        <w:rPr>
          <w:rFonts w:ascii="XCCW Joined 1a" w:hAnsi="XCCW Joined 1a"/>
          <w:sz w:val="20"/>
          <w:szCs w:val="20"/>
        </w:rPr>
        <w:t xml:space="preserve">St </w:t>
      </w:r>
      <w:r w:rsidR="004538E6" w:rsidRPr="00D4412A">
        <w:rPr>
          <w:rFonts w:ascii="XCCW Joined 1a" w:hAnsi="XCCW Joined 1a"/>
          <w:sz w:val="20"/>
          <w:szCs w:val="20"/>
        </w:rPr>
        <w:t>Botolph’s</w:t>
      </w:r>
      <w:r w:rsidR="004075B5" w:rsidRPr="00D4412A">
        <w:rPr>
          <w:rFonts w:ascii="XCCW Joined 1a" w:hAnsi="XCCW Joined 1a"/>
          <w:sz w:val="20"/>
          <w:szCs w:val="20"/>
        </w:rPr>
        <w:t xml:space="preserve">. </w:t>
      </w:r>
    </w:p>
    <w:tbl>
      <w:tblPr>
        <w:tblStyle w:val="TableGrid"/>
        <w:tblW w:w="9634" w:type="dxa"/>
        <w:jc w:val="center"/>
        <w:tblLook w:val="04A0" w:firstRow="1" w:lastRow="0" w:firstColumn="1" w:lastColumn="0" w:noHBand="0" w:noVBand="1"/>
      </w:tblPr>
      <w:tblGrid>
        <w:gridCol w:w="584"/>
        <w:gridCol w:w="1508"/>
        <w:gridCol w:w="1508"/>
        <w:gridCol w:w="1509"/>
        <w:gridCol w:w="1508"/>
        <w:gridCol w:w="1508"/>
        <w:gridCol w:w="1509"/>
      </w:tblGrid>
      <w:tr w:rsidR="00D4412A" w:rsidRPr="00D4412A" w14:paraId="7AC3F6E2" w14:textId="77777777" w:rsidTr="002158A2">
        <w:trPr>
          <w:trHeight w:val="140"/>
          <w:jc w:val="center"/>
        </w:trPr>
        <w:tc>
          <w:tcPr>
            <w:tcW w:w="584" w:type="dxa"/>
            <w:vMerge w:val="restart"/>
            <w:vAlign w:val="center"/>
          </w:tcPr>
          <w:p w14:paraId="53B32CA1"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vAlign w:val="center"/>
          </w:tcPr>
          <w:p w14:paraId="1BC40611"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1</w:t>
            </w:r>
          </w:p>
        </w:tc>
        <w:tc>
          <w:tcPr>
            <w:tcW w:w="1508" w:type="dxa"/>
            <w:vAlign w:val="center"/>
          </w:tcPr>
          <w:p w14:paraId="4A296B0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2</w:t>
            </w:r>
          </w:p>
        </w:tc>
        <w:tc>
          <w:tcPr>
            <w:tcW w:w="1509" w:type="dxa"/>
            <w:vAlign w:val="center"/>
          </w:tcPr>
          <w:p w14:paraId="31FBD5DE"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3</w:t>
            </w:r>
          </w:p>
        </w:tc>
        <w:tc>
          <w:tcPr>
            <w:tcW w:w="1508" w:type="dxa"/>
            <w:vAlign w:val="center"/>
          </w:tcPr>
          <w:p w14:paraId="254875D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4</w:t>
            </w:r>
          </w:p>
        </w:tc>
        <w:tc>
          <w:tcPr>
            <w:tcW w:w="1508" w:type="dxa"/>
            <w:vAlign w:val="center"/>
          </w:tcPr>
          <w:p w14:paraId="67DCE0C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5</w:t>
            </w:r>
          </w:p>
        </w:tc>
        <w:tc>
          <w:tcPr>
            <w:tcW w:w="1509" w:type="dxa"/>
            <w:vAlign w:val="center"/>
          </w:tcPr>
          <w:p w14:paraId="1FA7932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6</w:t>
            </w:r>
          </w:p>
        </w:tc>
      </w:tr>
      <w:tr w:rsidR="00D4412A" w:rsidRPr="00D4412A" w14:paraId="09FEF746" w14:textId="77777777" w:rsidTr="002158A2">
        <w:trPr>
          <w:trHeight w:val="230"/>
          <w:jc w:val="center"/>
        </w:trPr>
        <w:tc>
          <w:tcPr>
            <w:tcW w:w="584" w:type="dxa"/>
            <w:vMerge/>
            <w:vAlign w:val="center"/>
          </w:tcPr>
          <w:p w14:paraId="4AE32826" w14:textId="77777777" w:rsidR="004075B5" w:rsidRPr="00D4412A" w:rsidRDefault="004075B5" w:rsidP="007C7C12">
            <w:pPr>
              <w:spacing w:line="276" w:lineRule="auto"/>
              <w:jc w:val="center"/>
              <w:rPr>
                <w:rFonts w:ascii="XCCW Joined 1a" w:hAnsi="XCCW Joined 1a" w:cstheme="majorHAnsi"/>
                <w:sz w:val="20"/>
                <w:szCs w:val="20"/>
              </w:rPr>
            </w:pPr>
          </w:p>
        </w:tc>
        <w:tc>
          <w:tcPr>
            <w:tcW w:w="9050" w:type="dxa"/>
            <w:gridSpan w:val="6"/>
            <w:shd w:val="clear" w:color="auto" w:fill="F2F2F2" w:themeFill="background1" w:themeFillShade="F2"/>
            <w:vAlign w:val="center"/>
          </w:tcPr>
          <w:p w14:paraId="078810F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Working scientifically</w:t>
            </w:r>
          </w:p>
        </w:tc>
      </w:tr>
      <w:tr w:rsidR="00D4412A" w:rsidRPr="00D4412A" w14:paraId="6D282320" w14:textId="77777777" w:rsidTr="002158A2">
        <w:trPr>
          <w:trHeight w:val="230"/>
          <w:jc w:val="center"/>
        </w:trPr>
        <w:tc>
          <w:tcPr>
            <w:tcW w:w="584" w:type="dxa"/>
            <w:vMerge w:val="restart"/>
            <w:shd w:val="clear" w:color="auto" w:fill="EDEDED" w:themeFill="accent3" w:themeFillTint="33"/>
            <w:textDirection w:val="btLr"/>
            <w:vAlign w:val="center"/>
          </w:tcPr>
          <w:p w14:paraId="1560E65D"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Biology</w:t>
            </w:r>
          </w:p>
        </w:tc>
        <w:tc>
          <w:tcPr>
            <w:tcW w:w="1508" w:type="dxa"/>
            <w:shd w:val="clear" w:color="auto" w:fill="EDEDED" w:themeFill="accent3" w:themeFillTint="33"/>
            <w:vAlign w:val="center"/>
          </w:tcPr>
          <w:p w14:paraId="41723E8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8" w:type="dxa"/>
            <w:shd w:val="clear" w:color="auto" w:fill="EDEDED" w:themeFill="accent3" w:themeFillTint="33"/>
            <w:vAlign w:val="center"/>
          </w:tcPr>
          <w:p w14:paraId="56D5721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9" w:type="dxa"/>
            <w:shd w:val="clear" w:color="auto" w:fill="EDEDED" w:themeFill="accent3" w:themeFillTint="33"/>
            <w:vAlign w:val="center"/>
          </w:tcPr>
          <w:p w14:paraId="5587E82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8" w:type="dxa"/>
            <w:shd w:val="clear" w:color="auto" w:fill="EDEDED" w:themeFill="accent3" w:themeFillTint="33"/>
            <w:vAlign w:val="center"/>
          </w:tcPr>
          <w:p w14:paraId="59E0FDCC"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277563B6"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5D7F0678"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3648E9D1" w14:textId="77777777" w:rsidTr="002158A2">
        <w:trPr>
          <w:trHeight w:val="230"/>
          <w:jc w:val="center"/>
        </w:trPr>
        <w:tc>
          <w:tcPr>
            <w:tcW w:w="584" w:type="dxa"/>
            <w:vMerge/>
            <w:shd w:val="clear" w:color="auto" w:fill="EDEDED" w:themeFill="accent3" w:themeFillTint="33"/>
            <w:vAlign w:val="center"/>
          </w:tcPr>
          <w:p w14:paraId="37D8744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05F229D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363C6A6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9" w:type="dxa"/>
            <w:shd w:val="clear" w:color="auto" w:fill="EDEDED" w:themeFill="accent3" w:themeFillTint="33"/>
            <w:vAlign w:val="center"/>
          </w:tcPr>
          <w:p w14:paraId="46CB0C4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76A38464"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7A1AE6C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9" w:type="dxa"/>
            <w:shd w:val="clear" w:color="auto" w:fill="EDEDED" w:themeFill="accent3" w:themeFillTint="33"/>
            <w:vAlign w:val="center"/>
          </w:tcPr>
          <w:p w14:paraId="7514B3F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r>
      <w:tr w:rsidR="00D4412A" w:rsidRPr="00D4412A" w14:paraId="2BF63704" w14:textId="77777777" w:rsidTr="002158A2">
        <w:trPr>
          <w:trHeight w:val="230"/>
          <w:jc w:val="center"/>
        </w:trPr>
        <w:tc>
          <w:tcPr>
            <w:tcW w:w="584" w:type="dxa"/>
            <w:vMerge/>
            <w:shd w:val="clear" w:color="auto" w:fill="EDEDED" w:themeFill="accent3" w:themeFillTint="33"/>
            <w:vAlign w:val="center"/>
          </w:tcPr>
          <w:p w14:paraId="263EBDBC"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5001A1B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9A61A8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9" w:type="dxa"/>
            <w:shd w:val="clear" w:color="auto" w:fill="EDEDED" w:themeFill="accent3" w:themeFillTint="33"/>
            <w:vAlign w:val="center"/>
          </w:tcPr>
          <w:p w14:paraId="2454DBE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685EAFD"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8" w:type="dxa"/>
            <w:shd w:val="clear" w:color="auto" w:fill="EDEDED" w:themeFill="accent3" w:themeFillTint="33"/>
            <w:vAlign w:val="center"/>
          </w:tcPr>
          <w:p w14:paraId="3A94C83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9" w:type="dxa"/>
            <w:shd w:val="clear" w:color="auto" w:fill="EDEDED" w:themeFill="accent3" w:themeFillTint="33"/>
            <w:vAlign w:val="center"/>
          </w:tcPr>
          <w:p w14:paraId="78D2042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r>
      <w:tr w:rsidR="00D4412A" w:rsidRPr="00D4412A" w14:paraId="69213960" w14:textId="77777777" w:rsidTr="002158A2">
        <w:trPr>
          <w:trHeight w:val="230"/>
          <w:jc w:val="center"/>
        </w:trPr>
        <w:tc>
          <w:tcPr>
            <w:tcW w:w="584" w:type="dxa"/>
            <w:vMerge/>
            <w:shd w:val="clear" w:color="auto" w:fill="EDEDED" w:themeFill="accent3" w:themeFillTint="33"/>
            <w:vAlign w:val="center"/>
          </w:tcPr>
          <w:p w14:paraId="1FA96F32"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421B835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348B7B7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660BBD7F"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B719F5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00FB4752"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42EBBF9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Evolution and inheritance</w:t>
            </w:r>
          </w:p>
        </w:tc>
      </w:tr>
      <w:tr w:rsidR="00D4412A" w:rsidRPr="00D4412A" w14:paraId="68D92FF7" w14:textId="77777777" w:rsidTr="002158A2">
        <w:trPr>
          <w:trHeight w:val="230"/>
          <w:jc w:val="center"/>
        </w:trPr>
        <w:tc>
          <w:tcPr>
            <w:tcW w:w="584" w:type="dxa"/>
            <w:vMerge w:val="restart"/>
            <w:shd w:val="clear" w:color="auto" w:fill="FBE4D5" w:themeFill="accent2" w:themeFillTint="33"/>
            <w:textDirection w:val="btLr"/>
            <w:vAlign w:val="center"/>
          </w:tcPr>
          <w:p w14:paraId="3AA30E6A"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Chemistry</w:t>
            </w:r>
          </w:p>
        </w:tc>
        <w:tc>
          <w:tcPr>
            <w:tcW w:w="1508" w:type="dxa"/>
            <w:shd w:val="clear" w:color="auto" w:fill="FBE4D5" w:themeFill="accent2" w:themeFillTint="33"/>
            <w:vAlign w:val="center"/>
          </w:tcPr>
          <w:p w14:paraId="1C6CB99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Everyday materials</w:t>
            </w:r>
          </w:p>
        </w:tc>
        <w:tc>
          <w:tcPr>
            <w:tcW w:w="1508" w:type="dxa"/>
            <w:shd w:val="clear" w:color="auto" w:fill="FBE4D5" w:themeFill="accent2" w:themeFillTint="33"/>
            <w:vAlign w:val="center"/>
          </w:tcPr>
          <w:p w14:paraId="1219DCA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Uses of everyday materials</w:t>
            </w:r>
          </w:p>
        </w:tc>
        <w:tc>
          <w:tcPr>
            <w:tcW w:w="1509" w:type="dxa"/>
            <w:shd w:val="clear" w:color="auto" w:fill="FBE4D5" w:themeFill="accent2" w:themeFillTint="33"/>
            <w:vAlign w:val="center"/>
          </w:tcPr>
          <w:p w14:paraId="0533E9D6"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39E7C6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6218389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Properties and changes of materials</w:t>
            </w:r>
          </w:p>
        </w:tc>
        <w:tc>
          <w:tcPr>
            <w:tcW w:w="1509" w:type="dxa"/>
            <w:shd w:val="clear" w:color="auto" w:fill="FBE4D5" w:themeFill="accent2" w:themeFillTint="33"/>
            <w:vAlign w:val="center"/>
          </w:tcPr>
          <w:p w14:paraId="563FCE46"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6A460872" w14:textId="77777777" w:rsidTr="002158A2">
        <w:trPr>
          <w:trHeight w:val="230"/>
          <w:jc w:val="center"/>
        </w:trPr>
        <w:tc>
          <w:tcPr>
            <w:tcW w:w="584" w:type="dxa"/>
            <w:vMerge/>
            <w:shd w:val="clear" w:color="auto" w:fill="FBE4D5" w:themeFill="accent2" w:themeFillTint="33"/>
            <w:vAlign w:val="center"/>
          </w:tcPr>
          <w:p w14:paraId="6F11FD1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2026ED1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10634D5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4C9A302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Rocks</w:t>
            </w:r>
          </w:p>
        </w:tc>
        <w:tc>
          <w:tcPr>
            <w:tcW w:w="1508" w:type="dxa"/>
            <w:shd w:val="clear" w:color="auto" w:fill="FBE4D5" w:themeFill="accent2" w:themeFillTint="33"/>
            <w:vAlign w:val="center"/>
          </w:tcPr>
          <w:p w14:paraId="52375C6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0E0D9C0"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3D0E57AB"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030004CB" w14:textId="77777777" w:rsidTr="002158A2">
        <w:trPr>
          <w:trHeight w:val="230"/>
          <w:jc w:val="center"/>
        </w:trPr>
        <w:tc>
          <w:tcPr>
            <w:tcW w:w="584" w:type="dxa"/>
            <w:vMerge/>
            <w:shd w:val="clear" w:color="auto" w:fill="FBE4D5" w:themeFill="accent2" w:themeFillTint="33"/>
            <w:vAlign w:val="center"/>
          </w:tcPr>
          <w:p w14:paraId="1BBEE8A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05EF8C4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51E5828B"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6CCDE6E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2205F5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States of matter</w:t>
            </w:r>
          </w:p>
        </w:tc>
        <w:tc>
          <w:tcPr>
            <w:tcW w:w="1508" w:type="dxa"/>
            <w:shd w:val="clear" w:color="auto" w:fill="FBE4D5" w:themeFill="accent2" w:themeFillTint="33"/>
            <w:vAlign w:val="center"/>
          </w:tcPr>
          <w:p w14:paraId="1EF79A8D"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1BF0E14D"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2E4FD505" w14:textId="77777777" w:rsidTr="002158A2">
        <w:trPr>
          <w:cantSplit/>
          <w:trHeight w:val="230"/>
          <w:jc w:val="center"/>
        </w:trPr>
        <w:tc>
          <w:tcPr>
            <w:tcW w:w="584" w:type="dxa"/>
            <w:vMerge w:val="restart"/>
            <w:shd w:val="clear" w:color="auto" w:fill="D9E2F3" w:themeFill="accent1" w:themeFillTint="33"/>
            <w:textDirection w:val="btLr"/>
            <w:vAlign w:val="center"/>
          </w:tcPr>
          <w:p w14:paraId="32C48D9A"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Physics</w:t>
            </w:r>
          </w:p>
        </w:tc>
        <w:tc>
          <w:tcPr>
            <w:tcW w:w="1508" w:type="dxa"/>
            <w:shd w:val="clear" w:color="auto" w:fill="D9E2F3" w:themeFill="accent1" w:themeFillTint="33"/>
            <w:vAlign w:val="center"/>
          </w:tcPr>
          <w:p w14:paraId="39792D1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Seasonal changes</w:t>
            </w:r>
          </w:p>
        </w:tc>
        <w:tc>
          <w:tcPr>
            <w:tcW w:w="1508" w:type="dxa"/>
            <w:shd w:val="clear" w:color="auto" w:fill="D9E2F3" w:themeFill="accent1" w:themeFillTint="33"/>
            <w:vAlign w:val="center"/>
          </w:tcPr>
          <w:p w14:paraId="78C34AD4"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71A9CC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52FE52F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01C2B11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Earth and space</w:t>
            </w:r>
          </w:p>
        </w:tc>
        <w:tc>
          <w:tcPr>
            <w:tcW w:w="1509" w:type="dxa"/>
            <w:shd w:val="clear" w:color="auto" w:fill="D9E2F3" w:themeFill="accent1" w:themeFillTint="33"/>
            <w:vAlign w:val="center"/>
          </w:tcPr>
          <w:p w14:paraId="25119362"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64BB9E4E" w14:textId="77777777" w:rsidTr="002158A2">
        <w:trPr>
          <w:cantSplit/>
          <w:trHeight w:val="230"/>
          <w:jc w:val="center"/>
        </w:trPr>
        <w:tc>
          <w:tcPr>
            <w:tcW w:w="584" w:type="dxa"/>
            <w:vMerge/>
            <w:shd w:val="clear" w:color="auto" w:fill="D9E2F3" w:themeFill="accent1" w:themeFillTint="33"/>
            <w:textDirection w:val="btLr"/>
            <w:vAlign w:val="center"/>
          </w:tcPr>
          <w:p w14:paraId="47ABF70F"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2B31D6EA"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320E8808"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285572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Light</w:t>
            </w:r>
          </w:p>
        </w:tc>
        <w:tc>
          <w:tcPr>
            <w:tcW w:w="1508" w:type="dxa"/>
            <w:shd w:val="clear" w:color="auto" w:fill="D9E2F3" w:themeFill="accent1" w:themeFillTint="33"/>
            <w:vAlign w:val="center"/>
          </w:tcPr>
          <w:p w14:paraId="006D2826"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76A9D719"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6CADDB1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Light</w:t>
            </w:r>
          </w:p>
        </w:tc>
      </w:tr>
      <w:tr w:rsidR="00D4412A" w:rsidRPr="00D4412A" w14:paraId="4EE9B514" w14:textId="77777777" w:rsidTr="002158A2">
        <w:trPr>
          <w:cantSplit/>
          <w:trHeight w:val="230"/>
          <w:jc w:val="center"/>
        </w:trPr>
        <w:tc>
          <w:tcPr>
            <w:tcW w:w="584" w:type="dxa"/>
            <w:vMerge/>
            <w:shd w:val="clear" w:color="auto" w:fill="D9E2F3" w:themeFill="accent1" w:themeFillTint="33"/>
            <w:textDirection w:val="btLr"/>
            <w:vAlign w:val="center"/>
          </w:tcPr>
          <w:p w14:paraId="0CB50E26"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18EC8C4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45CECD79"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29AD659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Forces and magnets</w:t>
            </w:r>
          </w:p>
        </w:tc>
        <w:tc>
          <w:tcPr>
            <w:tcW w:w="1508" w:type="dxa"/>
            <w:shd w:val="clear" w:color="auto" w:fill="D9E2F3" w:themeFill="accent1" w:themeFillTint="33"/>
            <w:vAlign w:val="center"/>
          </w:tcPr>
          <w:p w14:paraId="7C1F020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4C9DE53E"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Forces</w:t>
            </w:r>
          </w:p>
        </w:tc>
        <w:tc>
          <w:tcPr>
            <w:tcW w:w="1509" w:type="dxa"/>
            <w:shd w:val="clear" w:color="auto" w:fill="D9E2F3" w:themeFill="accent1" w:themeFillTint="33"/>
            <w:vAlign w:val="center"/>
          </w:tcPr>
          <w:p w14:paraId="60704A92"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31C336A1" w14:textId="77777777" w:rsidTr="002158A2">
        <w:trPr>
          <w:cantSplit/>
          <w:trHeight w:val="230"/>
          <w:jc w:val="center"/>
        </w:trPr>
        <w:tc>
          <w:tcPr>
            <w:tcW w:w="584" w:type="dxa"/>
            <w:vMerge/>
            <w:shd w:val="clear" w:color="auto" w:fill="D9E2F3" w:themeFill="accent1" w:themeFillTint="33"/>
            <w:textDirection w:val="btLr"/>
            <w:vAlign w:val="center"/>
          </w:tcPr>
          <w:p w14:paraId="76D4ABA3"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57C9713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6609457C"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0CBBA59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15CBD81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Sound</w:t>
            </w:r>
          </w:p>
        </w:tc>
        <w:tc>
          <w:tcPr>
            <w:tcW w:w="1508" w:type="dxa"/>
            <w:shd w:val="clear" w:color="auto" w:fill="D9E2F3" w:themeFill="accent1" w:themeFillTint="33"/>
            <w:vAlign w:val="center"/>
          </w:tcPr>
          <w:p w14:paraId="482D9C1C"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18CAA907"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1B32E236" w14:textId="77777777" w:rsidTr="002158A2">
        <w:trPr>
          <w:cantSplit/>
          <w:trHeight w:val="230"/>
          <w:jc w:val="center"/>
        </w:trPr>
        <w:tc>
          <w:tcPr>
            <w:tcW w:w="584" w:type="dxa"/>
            <w:vMerge/>
            <w:shd w:val="clear" w:color="auto" w:fill="D9E2F3" w:themeFill="accent1" w:themeFillTint="33"/>
            <w:textDirection w:val="btLr"/>
            <w:vAlign w:val="center"/>
          </w:tcPr>
          <w:p w14:paraId="29138419"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6CBF831A"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0A157C5A"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5503E91"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227D318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Electricity</w:t>
            </w:r>
          </w:p>
        </w:tc>
        <w:tc>
          <w:tcPr>
            <w:tcW w:w="1508" w:type="dxa"/>
            <w:shd w:val="clear" w:color="auto" w:fill="D9E2F3" w:themeFill="accent1" w:themeFillTint="33"/>
            <w:vAlign w:val="center"/>
          </w:tcPr>
          <w:p w14:paraId="37E1841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61948EB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Electricity</w:t>
            </w:r>
          </w:p>
        </w:tc>
      </w:tr>
    </w:tbl>
    <w:p w14:paraId="0A1CF727" w14:textId="77777777" w:rsidR="0014315A" w:rsidRPr="00D4412A" w:rsidRDefault="0014315A" w:rsidP="007C7C12">
      <w:pPr>
        <w:spacing w:after="0" w:line="276" w:lineRule="auto"/>
        <w:rPr>
          <w:rFonts w:ascii="XCCW Joined 1a" w:hAnsi="XCCW Joined 1a"/>
          <w:sz w:val="20"/>
          <w:szCs w:val="20"/>
        </w:rPr>
      </w:pPr>
    </w:p>
    <w:p w14:paraId="14425C3A" w14:textId="77777777" w:rsidR="00D062B2" w:rsidRDefault="00D062B2" w:rsidP="00DF72DA">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lastRenderedPageBreak/>
        <w:t>Progression of Skills</w:t>
      </w:r>
    </w:p>
    <w:p w14:paraId="50D8D45E" w14:textId="77777777" w:rsidR="002158A2" w:rsidRPr="00D4412A" w:rsidRDefault="002158A2" w:rsidP="00DF72DA">
      <w:pPr>
        <w:spacing w:after="0" w:line="276" w:lineRule="auto"/>
        <w:jc w:val="center"/>
        <w:rPr>
          <w:rFonts w:ascii="XCCW Joined 1a" w:hAnsi="XCCW Joined 1a"/>
          <w:b/>
          <w:sz w:val="20"/>
          <w:szCs w:val="20"/>
          <w:u w:val="single"/>
        </w:rPr>
      </w:pPr>
    </w:p>
    <w:p w14:paraId="2957F5F0" w14:textId="77777777" w:rsidR="00DF72DA" w:rsidRPr="00D4412A" w:rsidRDefault="00996049" w:rsidP="00DF72DA">
      <w:pPr>
        <w:spacing w:after="0" w:line="276" w:lineRule="auto"/>
        <w:rPr>
          <w:rFonts w:ascii="XCCW Joined 1a" w:hAnsi="XCCW Joined 1a"/>
          <w:sz w:val="20"/>
          <w:szCs w:val="20"/>
        </w:rPr>
      </w:pPr>
      <w:r w:rsidRPr="00D4412A">
        <w:rPr>
          <w:rFonts w:ascii="XCCW Joined 1a" w:hAnsi="XCCW Joined 1a"/>
          <w:sz w:val="20"/>
          <w:szCs w:val="20"/>
        </w:rPr>
        <w:t xml:space="preserve">To ensure </w:t>
      </w:r>
      <w:r w:rsidR="004E44DD" w:rsidRPr="00D4412A">
        <w:rPr>
          <w:rFonts w:ascii="XCCW Joined 1a" w:hAnsi="XCCW Joined 1a"/>
          <w:sz w:val="20"/>
          <w:szCs w:val="20"/>
        </w:rPr>
        <w:t xml:space="preserve">progression in the skills of </w:t>
      </w:r>
      <w:r w:rsidR="00D4412A" w:rsidRPr="00D4412A">
        <w:rPr>
          <w:rFonts w:ascii="XCCW Joined 1a" w:hAnsi="XCCW Joined 1a"/>
          <w:sz w:val="20"/>
          <w:szCs w:val="20"/>
        </w:rPr>
        <w:t>scientific</w:t>
      </w:r>
      <w:r w:rsidR="004E44DD" w:rsidRPr="00D4412A">
        <w:rPr>
          <w:rFonts w:ascii="XCCW Joined 1a" w:hAnsi="XCCW Joined 1a"/>
          <w:sz w:val="20"/>
          <w:szCs w:val="20"/>
        </w:rPr>
        <w:t xml:space="preserve"> enquiry, teachers use the CIEC document, working scientifically as support and guidance. This highlights the progression from EYFS to Key Stage 1 and then into Key Stage </w:t>
      </w:r>
      <w:r w:rsidR="00D4412A" w:rsidRPr="00D4412A">
        <w:rPr>
          <w:rFonts w:ascii="XCCW Joined 1a" w:hAnsi="XCCW Joined 1a"/>
          <w:sz w:val="20"/>
          <w:szCs w:val="20"/>
        </w:rPr>
        <w:t>2. The</w:t>
      </w:r>
      <w:r w:rsidR="004E44DD" w:rsidRPr="00D4412A">
        <w:rPr>
          <w:rFonts w:ascii="XCCW Joined 1a" w:hAnsi="XCCW Joined 1a"/>
          <w:sz w:val="20"/>
          <w:szCs w:val="20"/>
        </w:rPr>
        <w:t xml:space="preserve"> working scientifically posters are displayed in the different key stages and this allows the </w:t>
      </w:r>
      <w:r w:rsidR="00D4412A" w:rsidRPr="00D4412A">
        <w:rPr>
          <w:rFonts w:ascii="XCCW Joined 1a" w:hAnsi="XCCW Joined 1a"/>
          <w:sz w:val="20"/>
          <w:szCs w:val="20"/>
        </w:rPr>
        <w:t>children</w:t>
      </w:r>
      <w:r w:rsidR="004E44DD" w:rsidRPr="00D4412A">
        <w:rPr>
          <w:rFonts w:ascii="XCCW Joined 1a" w:hAnsi="XCCW Joined 1a"/>
          <w:sz w:val="20"/>
          <w:szCs w:val="20"/>
        </w:rPr>
        <w:t xml:space="preserve"> to </w:t>
      </w:r>
      <w:r w:rsidR="002158A2">
        <w:rPr>
          <w:rFonts w:ascii="XCCW Joined 1a" w:hAnsi="XCCW Joined 1a"/>
          <w:sz w:val="20"/>
          <w:szCs w:val="20"/>
        </w:rPr>
        <w:t>establish the questions they should be asking and they too will see the progression as they move up through the Key Stages.</w:t>
      </w:r>
    </w:p>
    <w:p w14:paraId="2E82BF39" w14:textId="77777777" w:rsidR="00D062B2" w:rsidRPr="00D4412A" w:rsidRDefault="00D062B2" w:rsidP="007C7C12">
      <w:pPr>
        <w:spacing w:after="0" w:line="276" w:lineRule="auto"/>
        <w:rPr>
          <w:rFonts w:ascii="XCCW Joined 1a" w:hAnsi="XCCW Joined 1a"/>
          <w:sz w:val="20"/>
          <w:szCs w:val="20"/>
          <w:u w:val="single"/>
        </w:rPr>
      </w:pPr>
    </w:p>
    <w:p w14:paraId="68EEA8AC"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Progression of Vocabulary</w:t>
      </w:r>
    </w:p>
    <w:p w14:paraId="26C9CCD1" w14:textId="77777777" w:rsidR="002158A2" w:rsidRPr="00D4412A" w:rsidRDefault="002158A2" w:rsidP="007C7C12">
      <w:pPr>
        <w:spacing w:after="0" w:line="276" w:lineRule="auto"/>
        <w:jc w:val="center"/>
        <w:rPr>
          <w:rFonts w:ascii="XCCW Joined 1a" w:hAnsi="XCCW Joined 1a"/>
          <w:b/>
          <w:sz w:val="20"/>
          <w:szCs w:val="20"/>
          <w:u w:val="single"/>
        </w:rPr>
      </w:pPr>
    </w:p>
    <w:p w14:paraId="26C32AD8" w14:textId="77777777" w:rsidR="00D062B2" w:rsidRPr="00D4412A" w:rsidRDefault="00D42F1B" w:rsidP="007C7C12">
      <w:pPr>
        <w:spacing w:after="0" w:line="276" w:lineRule="auto"/>
        <w:rPr>
          <w:rFonts w:ascii="XCCW Joined 1a" w:hAnsi="XCCW Joined 1a"/>
          <w:sz w:val="20"/>
          <w:szCs w:val="20"/>
        </w:rPr>
      </w:pPr>
      <w:r w:rsidRPr="00D4412A">
        <w:rPr>
          <w:rFonts w:ascii="XCCW Joined 1a" w:hAnsi="XCCW Joined 1a"/>
          <w:sz w:val="20"/>
          <w:szCs w:val="20"/>
        </w:rPr>
        <w:t xml:space="preserve">Teachers are provided with an Excel Spreadsheet, which contains the vocabulary that needs to be taught. The vocabulary for each topic is separated into year groups so that progression is ensured. (See </w:t>
      </w:r>
      <w:r w:rsidR="002158A2">
        <w:rPr>
          <w:rFonts w:ascii="XCCW Joined 1a" w:hAnsi="XCCW Joined 1a"/>
          <w:sz w:val="20"/>
          <w:szCs w:val="20"/>
        </w:rPr>
        <w:t>separate</w:t>
      </w:r>
      <w:r w:rsidRPr="00D4412A">
        <w:rPr>
          <w:rFonts w:ascii="XCCW Joined 1a" w:hAnsi="XCCW Joined 1a"/>
          <w:sz w:val="20"/>
          <w:szCs w:val="20"/>
        </w:rPr>
        <w:t xml:space="preserve"> Excel spreadsheet) It allows teachers to see the vocabulary taught in previous years, as well as the vocabulary they need to teach. </w:t>
      </w:r>
    </w:p>
    <w:p w14:paraId="284F6DCC" w14:textId="77777777" w:rsidR="00D42F1B" w:rsidRPr="00D4412A" w:rsidRDefault="00D42F1B" w:rsidP="007C7C12">
      <w:pPr>
        <w:spacing w:after="0" w:line="276" w:lineRule="auto"/>
        <w:rPr>
          <w:rFonts w:ascii="XCCW Joined 1a" w:hAnsi="XCCW Joined 1a"/>
          <w:sz w:val="20"/>
          <w:szCs w:val="20"/>
        </w:rPr>
      </w:pPr>
    </w:p>
    <w:p w14:paraId="0A33EFF9"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Equipment and resources</w:t>
      </w:r>
    </w:p>
    <w:p w14:paraId="0589D42A" w14:textId="77777777" w:rsidR="002158A2" w:rsidRPr="00D4412A" w:rsidRDefault="002158A2" w:rsidP="007C7C12">
      <w:pPr>
        <w:spacing w:after="0" w:line="276" w:lineRule="auto"/>
        <w:jc w:val="center"/>
        <w:rPr>
          <w:rFonts w:ascii="XCCW Joined 1a" w:hAnsi="XCCW Joined 1a"/>
          <w:b/>
          <w:sz w:val="20"/>
          <w:szCs w:val="20"/>
          <w:u w:val="single"/>
        </w:rPr>
      </w:pPr>
    </w:p>
    <w:p w14:paraId="139D0549" w14:textId="77777777" w:rsidR="00D42F1B" w:rsidRPr="00D4412A" w:rsidRDefault="00D062B2" w:rsidP="007C7C12">
      <w:pPr>
        <w:spacing w:after="0" w:line="276" w:lineRule="auto"/>
        <w:rPr>
          <w:rFonts w:ascii="XCCW Joined 1a" w:hAnsi="XCCW Joined 1a"/>
          <w:sz w:val="20"/>
          <w:szCs w:val="20"/>
        </w:rPr>
      </w:pPr>
      <w:r w:rsidRPr="00D4412A">
        <w:rPr>
          <w:rFonts w:ascii="XCCW Joined 1a" w:hAnsi="XCCW Joined 1a"/>
          <w:sz w:val="20"/>
          <w:szCs w:val="20"/>
        </w:rPr>
        <w:t xml:space="preserve">High quality resources </w:t>
      </w:r>
      <w:r w:rsidR="00D42F1B" w:rsidRPr="00D4412A">
        <w:rPr>
          <w:rFonts w:ascii="XCCW Joined 1a" w:hAnsi="XCCW Joined 1a"/>
          <w:sz w:val="20"/>
          <w:szCs w:val="20"/>
        </w:rPr>
        <w:t xml:space="preserve">have been purchased to support the teaching and learning of science. These resources and equipment ensure that </w:t>
      </w:r>
      <w:r w:rsidR="007C7C12" w:rsidRPr="00D4412A">
        <w:rPr>
          <w:rFonts w:ascii="XCCW Joined 1a" w:hAnsi="XCCW Joined 1a"/>
          <w:sz w:val="20"/>
          <w:szCs w:val="20"/>
        </w:rPr>
        <w:t>children</w:t>
      </w:r>
      <w:r w:rsidR="00D42F1B" w:rsidRPr="00D4412A">
        <w:rPr>
          <w:rFonts w:ascii="XCCW Joined 1a" w:hAnsi="XCCW Joined 1a"/>
          <w:sz w:val="20"/>
          <w:szCs w:val="20"/>
        </w:rPr>
        <w:t xml:space="preserve"> are able to work and conduct experiments </w:t>
      </w:r>
      <w:r w:rsidR="007C7C12" w:rsidRPr="00D4412A">
        <w:rPr>
          <w:rFonts w:ascii="XCCW Joined 1a" w:hAnsi="XCCW Joined 1a"/>
          <w:sz w:val="20"/>
          <w:szCs w:val="20"/>
        </w:rPr>
        <w:t>independently</w:t>
      </w:r>
      <w:r w:rsidR="00D42F1B" w:rsidRPr="00D4412A">
        <w:rPr>
          <w:rFonts w:ascii="XCCW Joined 1a" w:hAnsi="XCCW Joined 1a"/>
          <w:sz w:val="20"/>
          <w:szCs w:val="20"/>
        </w:rPr>
        <w:t xml:space="preserve"> and never in groups greater than three. This has had a massive impact on the </w:t>
      </w:r>
      <w:r w:rsidR="00830017" w:rsidRPr="00D4412A">
        <w:rPr>
          <w:rFonts w:ascii="XCCW Joined 1a" w:hAnsi="XCCW Joined 1a"/>
          <w:sz w:val="20"/>
          <w:szCs w:val="20"/>
        </w:rPr>
        <w:t>learning</w:t>
      </w:r>
      <w:r w:rsidR="00D42F1B" w:rsidRPr="00D4412A">
        <w:rPr>
          <w:rFonts w:ascii="XCCW Joined 1a" w:hAnsi="XCCW Joined 1a"/>
          <w:sz w:val="20"/>
          <w:szCs w:val="20"/>
        </w:rPr>
        <w:t xml:space="preserve"> of children, as it </w:t>
      </w:r>
      <w:r w:rsidR="007C7C12" w:rsidRPr="00D4412A">
        <w:rPr>
          <w:rFonts w:ascii="XCCW Joined 1a" w:hAnsi="XCCW Joined 1a"/>
          <w:sz w:val="20"/>
          <w:szCs w:val="20"/>
        </w:rPr>
        <w:t>ensures</w:t>
      </w:r>
      <w:r w:rsidR="00D42F1B" w:rsidRPr="00D4412A">
        <w:rPr>
          <w:rFonts w:ascii="XCCW Joined 1a" w:hAnsi="XCCW Joined 1a"/>
          <w:sz w:val="20"/>
          <w:szCs w:val="20"/>
        </w:rPr>
        <w:t xml:space="preserve"> that every child is an active learner.</w:t>
      </w:r>
      <w:r w:rsidR="003408B3" w:rsidRPr="00D4412A">
        <w:rPr>
          <w:rFonts w:ascii="XCCW Joined 1a" w:hAnsi="XCCW Joined 1a"/>
          <w:sz w:val="20"/>
          <w:szCs w:val="20"/>
        </w:rPr>
        <w:t xml:space="preserve"> Books and video clips, </w:t>
      </w:r>
      <w:r w:rsidR="007C7C12" w:rsidRPr="00D4412A">
        <w:rPr>
          <w:rFonts w:ascii="XCCW Joined 1a" w:hAnsi="XCCW Joined 1a"/>
          <w:sz w:val="20"/>
          <w:szCs w:val="20"/>
        </w:rPr>
        <w:t>iPad</w:t>
      </w:r>
      <w:r w:rsidR="002158A2">
        <w:rPr>
          <w:rFonts w:ascii="XCCW Joined 1a" w:hAnsi="XCCW Joined 1a"/>
          <w:sz w:val="20"/>
          <w:szCs w:val="20"/>
        </w:rPr>
        <w:t>’s</w:t>
      </w:r>
      <w:r w:rsidR="003408B3" w:rsidRPr="00D4412A">
        <w:rPr>
          <w:rFonts w:ascii="XCCW Joined 1a" w:hAnsi="XCCW Joined 1a"/>
          <w:sz w:val="20"/>
          <w:szCs w:val="20"/>
        </w:rPr>
        <w:t xml:space="preserve">, laptops and data loggers are also used to support and promote understanding. </w:t>
      </w:r>
    </w:p>
    <w:p w14:paraId="09E07393" w14:textId="77777777" w:rsidR="00D42F1B" w:rsidRPr="00D4412A" w:rsidRDefault="00D42F1B" w:rsidP="007C7C12">
      <w:pPr>
        <w:spacing w:after="0" w:line="276" w:lineRule="auto"/>
        <w:rPr>
          <w:rFonts w:ascii="XCCW Joined 1a" w:hAnsi="XCCW Joined 1a"/>
          <w:sz w:val="20"/>
          <w:szCs w:val="20"/>
        </w:rPr>
      </w:pPr>
    </w:p>
    <w:p w14:paraId="02BE8EC5"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Assessment</w:t>
      </w:r>
    </w:p>
    <w:p w14:paraId="6377D02A" w14:textId="77777777" w:rsidR="002158A2" w:rsidRPr="00D4412A" w:rsidRDefault="002158A2" w:rsidP="007C7C12">
      <w:pPr>
        <w:spacing w:after="0" w:line="276" w:lineRule="auto"/>
        <w:jc w:val="center"/>
        <w:rPr>
          <w:rFonts w:ascii="XCCW Joined 1a" w:hAnsi="XCCW Joined 1a"/>
          <w:b/>
          <w:sz w:val="20"/>
          <w:szCs w:val="20"/>
          <w:u w:val="single"/>
        </w:rPr>
      </w:pPr>
    </w:p>
    <w:p w14:paraId="7690BBC8" w14:textId="77777777" w:rsidR="00E67090" w:rsidRDefault="00E67090" w:rsidP="007C7C12">
      <w:pPr>
        <w:pStyle w:val="aLCPBodytext"/>
        <w:spacing w:line="276" w:lineRule="auto"/>
        <w:rPr>
          <w:rFonts w:ascii="XCCW Joined 1a" w:hAnsi="XCCW Joined 1a"/>
          <w:sz w:val="20"/>
        </w:rPr>
      </w:pPr>
      <w:r w:rsidRPr="00E67090">
        <w:rPr>
          <w:rFonts w:ascii="XCCW Joined 1a" w:hAnsi="XCCW Joined 1a"/>
          <w:sz w:val="20"/>
        </w:rPr>
        <w:t xml:space="preserve">To judge that a pupil is working at the expected standard in science, teachers need to have evidence which demonstrates that the pupil meets all of the 'working scientifically' statements and all of the 'science content' taught in the final year of the key stage. </w:t>
      </w:r>
      <w:r>
        <w:rPr>
          <w:rFonts w:ascii="XCCW Joined 1a" w:hAnsi="XCCW Joined 1a"/>
          <w:sz w:val="20"/>
        </w:rPr>
        <w:t>To ensure this,</w:t>
      </w:r>
      <w:r w:rsidRPr="00E67090">
        <w:rPr>
          <w:rFonts w:ascii="XCCW Joined 1a" w:hAnsi="XCCW Joined 1a"/>
          <w:sz w:val="20"/>
        </w:rPr>
        <w:t xml:space="preserve"> teachers should draw on assessments that have been made earlier in the key stage to make their judgement against this framework</w:t>
      </w:r>
      <w:r>
        <w:rPr>
          <w:rFonts w:ascii="XCCW Joined 1a" w:hAnsi="XCCW Joined 1a"/>
          <w:sz w:val="20"/>
        </w:rPr>
        <w:t xml:space="preserve">. </w:t>
      </w:r>
    </w:p>
    <w:p w14:paraId="4D26C6A5" w14:textId="0F110141" w:rsidR="00E67090" w:rsidRDefault="00E67090" w:rsidP="007C7C12">
      <w:pPr>
        <w:pStyle w:val="aLCPBodytext"/>
        <w:spacing w:line="276" w:lineRule="auto"/>
        <w:rPr>
          <w:rFonts w:ascii="XCCW Joined 1a" w:hAnsi="XCCW Joined 1a"/>
          <w:sz w:val="20"/>
        </w:rPr>
      </w:pPr>
      <w:r>
        <w:rPr>
          <w:rFonts w:ascii="XCCW Joined 1a" w:hAnsi="XCCW Joined 1a"/>
          <w:sz w:val="20"/>
        </w:rPr>
        <w:t>At St Botolph’s we do this by ensuring o</w:t>
      </w:r>
      <w:r w:rsidR="00D062B2" w:rsidRPr="00D4412A">
        <w:rPr>
          <w:rFonts w:ascii="XCCW Joined 1a" w:hAnsi="XCCW Joined 1a"/>
          <w:sz w:val="20"/>
        </w:rPr>
        <w:t xml:space="preserve">pportunities for assessment are built into both </w:t>
      </w:r>
      <w:r w:rsidR="007C7C12" w:rsidRPr="00D4412A">
        <w:rPr>
          <w:rFonts w:ascii="XCCW Joined 1a" w:hAnsi="XCCW Joined 1a"/>
          <w:sz w:val="20"/>
        </w:rPr>
        <w:t>medium- and short-term</w:t>
      </w:r>
      <w:r w:rsidR="00D062B2" w:rsidRPr="00D4412A">
        <w:rPr>
          <w:rFonts w:ascii="XCCW Joined 1a" w:hAnsi="XCCW Joined 1a"/>
          <w:sz w:val="20"/>
        </w:rPr>
        <w:t xml:space="preserve"> planning. Teachers assess against the objectives in the science framework</w:t>
      </w:r>
      <w:r>
        <w:rPr>
          <w:rFonts w:ascii="XCCW Joined 1a" w:hAnsi="XCCW Joined 1a"/>
          <w:sz w:val="20"/>
        </w:rPr>
        <w:t xml:space="preserve"> and will assess if a child has met</w:t>
      </w:r>
      <w:r w:rsidR="00E41811">
        <w:rPr>
          <w:rFonts w:ascii="XCCW Joined 1a" w:hAnsi="XCCW Joined 1a"/>
          <w:sz w:val="20"/>
        </w:rPr>
        <w:t xml:space="preserve"> or not met the required standard.</w:t>
      </w:r>
      <w:r>
        <w:rPr>
          <w:rFonts w:ascii="XCCW Joined 1a" w:hAnsi="XCCW Joined 1a"/>
          <w:sz w:val="20"/>
        </w:rPr>
        <w:t xml:space="preserve"> </w:t>
      </w:r>
      <w:r w:rsidR="00D062B2" w:rsidRPr="00D4412A">
        <w:rPr>
          <w:rFonts w:ascii="XCCW Joined 1a" w:hAnsi="XCCW Joined 1a"/>
          <w:sz w:val="20"/>
        </w:rPr>
        <w:t xml:space="preserve"> </w:t>
      </w:r>
    </w:p>
    <w:p w14:paraId="091686E1" w14:textId="6B16775E" w:rsidR="00D062B2" w:rsidRPr="00D4412A" w:rsidRDefault="003408B3" w:rsidP="007C7C12">
      <w:pPr>
        <w:pStyle w:val="aLCPBodytext"/>
        <w:spacing w:line="276" w:lineRule="auto"/>
        <w:rPr>
          <w:rFonts w:ascii="XCCW Joined 1a" w:hAnsi="XCCW Joined 1a"/>
          <w:sz w:val="20"/>
        </w:rPr>
      </w:pPr>
      <w:r w:rsidRPr="00D4412A">
        <w:rPr>
          <w:rFonts w:ascii="XCCW Joined 1a" w:hAnsi="XCCW Joined 1a"/>
          <w:sz w:val="20"/>
        </w:rPr>
        <w:lastRenderedPageBreak/>
        <w:t>Parents are informed on attainment, progress and effort</w:t>
      </w:r>
      <w:r w:rsidR="00D062B2" w:rsidRPr="00D4412A">
        <w:rPr>
          <w:rFonts w:ascii="XCCW Joined 1a" w:hAnsi="XCCW Joined 1a"/>
          <w:sz w:val="20"/>
        </w:rPr>
        <w:t xml:space="preserve"> in annual reports. National curriculum Science scores are </w:t>
      </w:r>
      <w:r w:rsidRPr="00D4412A">
        <w:rPr>
          <w:rFonts w:ascii="XCCW Joined 1a" w:hAnsi="XCCW Joined 1a"/>
          <w:sz w:val="20"/>
        </w:rPr>
        <w:t xml:space="preserve">also </w:t>
      </w:r>
      <w:r w:rsidR="00D062B2" w:rsidRPr="00D4412A">
        <w:rPr>
          <w:rFonts w:ascii="XCCW Joined 1a" w:hAnsi="XCCW Joined 1a"/>
          <w:sz w:val="20"/>
        </w:rPr>
        <w:t>reported to parents at the end of KS1 and KS2.</w:t>
      </w:r>
    </w:p>
    <w:p w14:paraId="40410A27" w14:textId="77777777" w:rsidR="00E10CC2" w:rsidRPr="00D4412A" w:rsidRDefault="00E10CC2" w:rsidP="007C7C12">
      <w:pPr>
        <w:spacing w:after="0" w:line="276" w:lineRule="auto"/>
        <w:rPr>
          <w:rFonts w:ascii="XCCW Joined 1a" w:hAnsi="XCCW Joined 1a"/>
          <w:sz w:val="20"/>
          <w:szCs w:val="20"/>
        </w:rPr>
      </w:pPr>
    </w:p>
    <w:p w14:paraId="1A2F5EA6" w14:textId="77777777" w:rsidR="00796518" w:rsidRDefault="00796518"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Training:</w:t>
      </w:r>
    </w:p>
    <w:p w14:paraId="264ED009" w14:textId="77777777" w:rsidR="002158A2" w:rsidRPr="00D4412A" w:rsidRDefault="002158A2" w:rsidP="007C7C12">
      <w:pPr>
        <w:spacing w:after="0" w:line="276" w:lineRule="auto"/>
        <w:jc w:val="center"/>
        <w:rPr>
          <w:rFonts w:ascii="XCCW Joined 1a" w:hAnsi="XCCW Joined 1a"/>
          <w:b/>
          <w:sz w:val="20"/>
          <w:szCs w:val="20"/>
          <w:u w:val="single"/>
        </w:rPr>
      </w:pPr>
    </w:p>
    <w:p w14:paraId="388FB8EB" w14:textId="3267F73C" w:rsidR="00564D78" w:rsidRPr="00D4412A" w:rsidRDefault="00796518" w:rsidP="007C7C12">
      <w:pPr>
        <w:spacing w:after="0" w:line="276" w:lineRule="auto"/>
        <w:rPr>
          <w:rFonts w:ascii="XCCW Joined 1a" w:hAnsi="XCCW Joined 1a"/>
          <w:sz w:val="20"/>
          <w:szCs w:val="20"/>
        </w:rPr>
      </w:pPr>
      <w:r w:rsidRPr="00D4412A">
        <w:rPr>
          <w:rFonts w:ascii="XCCW Joined 1a" w:hAnsi="XCCW Joined 1a"/>
          <w:sz w:val="20"/>
          <w:szCs w:val="20"/>
        </w:rPr>
        <w:t>T</w:t>
      </w:r>
      <w:r w:rsidR="00564D78" w:rsidRPr="00D4412A">
        <w:rPr>
          <w:rFonts w:ascii="XCCW Joined 1a" w:hAnsi="XCCW Joined 1a"/>
          <w:sz w:val="20"/>
          <w:szCs w:val="20"/>
        </w:rPr>
        <w:t>he science coordinator attends appropriate STEM courses and feedbacks to the other staff</w:t>
      </w:r>
      <w:r w:rsidR="00E41811">
        <w:rPr>
          <w:rFonts w:ascii="XCCW Joined 1a" w:hAnsi="XCCW Joined 1a"/>
          <w:sz w:val="20"/>
          <w:szCs w:val="20"/>
        </w:rPr>
        <w:t xml:space="preserve"> members</w:t>
      </w:r>
      <w:r w:rsidR="00564D78" w:rsidRPr="00D4412A">
        <w:rPr>
          <w:rFonts w:ascii="XCCW Joined 1a" w:hAnsi="XCCW Joined 1a"/>
          <w:sz w:val="20"/>
          <w:szCs w:val="20"/>
        </w:rPr>
        <w:t xml:space="preserve">. This provides teachers with up to date information and key resources available to enhance teaching and learning. For </w:t>
      </w:r>
      <w:r w:rsidR="007C7C12" w:rsidRPr="00D4412A">
        <w:rPr>
          <w:rFonts w:ascii="XCCW Joined 1a" w:hAnsi="XCCW Joined 1a"/>
          <w:sz w:val="20"/>
          <w:szCs w:val="20"/>
        </w:rPr>
        <w:t>example,</w:t>
      </w:r>
      <w:r w:rsidR="00564D78" w:rsidRPr="00D4412A">
        <w:rPr>
          <w:rFonts w:ascii="XCCW Joined 1a" w:hAnsi="XCCW Joined 1a"/>
          <w:sz w:val="20"/>
          <w:szCs w:val="20"/>
        </w:rPr>
        <w:t xml:space="preserve"> the introduction to Reachout Reporter, Explorify, experiment ideas, resources etc. </w:t>
      </w:r>
    </w:p>
    <w:p w14:paraId="7CB5EC6E" w14:textId="77777777" w:rsidR="00D062B2" w:rsidRPr="00D4412A" w:rsidRDefault="00564D78" w:rsidP="007C7C12">
      <w:pPr>
        <w:spacing w:after="0" w:line="276" w:lineRule="auto"/>
        <w:rPr>
          <w:rFonts w:ascii="XCCW Joined 1a" w:hAnsi="XCCW Joined 1a"/>
          <w:sz w:val="20"/>
          <w:szCs w:val="20"/>
        </w:rPr>
      </w:pPr>
      <w:r w:rsidRPr="00D4412A">
        <w:rPr>
          <w:rFonts w:ascii="XCCW Joined 1a" w:hAnsi="XCCW Joined 1a"/>
          <w:sz w:val="20"/>
          <w:szCs w:val="20"/>
        </w:rPr>
        <w:t xml:space="preserve">Reachout CPD </w:t>
      </w:r>
      <w:r w:rsidR="00F144DD" w:rsidRPr="00D4412A">
        <w:rPr>
          <w:rFonts w:ascii="XCCW Joined 1a" w:hAnsi="XCCW Joined 1a"/>
          <w:sz w:val="20"/>
          <w:szCs w:val="20"/>
        </w:rPr>
        <w:t>(</w:t>
      </w:r>
      <w:hyperlink r:id="rId6" w:history="1">
        <w:r w:rsidR="00F144DD" w:rsidRPr="00D4412A">
          <w:rPr>
            <w:rStyle w:val="Hyperlink"/>
            <w:rFonts w:ascii="XCCW Joined 1a" w:hAnsi="XCCW Joined 1a"/>
            <w:color w:val="auto"/>
            <w:sz w:val="20"/>
            <w:szCs w:val="20"/>
          </w:rPr>
          <w:t>https://www.reachoutcpd.com/courses/</w:t>
        </w:r>
      </w:hyperlink>
      <w:r w:rsidR="00F144DD" w:rsidRPr="00D4412A">
        <w:rPr>
          <w:rFonts w:ascii="XCCW Joined 1a" w:hAnsi="XCCW Joined 1a"/>
          <w:sz w:val="20"/>
          <w:szCs w:val="20"/>
        </w:rPr>
        <w:t xml:space="preserve">) </w:t>
      </w:r>
      <w:r w:rsidRPr="00D4412A">
        <w:rPr>
          <w:rFonts w:ascii="XCCW Joined 1a" w:hAnsi="XCCW Joined 1a"/>
          <w:sz w:val="20"/>
          <w:szCs w:val="20"/>
        </w:rPr>
        <w:t>is a free resource that teachers can complete if the</w:t>
      </w:r>
      <w:r w:rsidR="00F144DD" w:rsidRPr="00D4412A">
        <w:rPr>
          <w:rFonts w:ascii="XCCW Joined 1a" w:hAnsi="XCCW Joined 1a"/>
          <w:sz w:val="20"/>
          <w:szCs w:val="20"/>
        </w:rPr>
        <w:t xml:space="preserve">y need to develop their subject knowledge of a specific area that they are </w:t>
      </w:r>
      <w:r w:rsidR="002158A2">
        <w:rPr>
          <w:rFonts w:ascii="XCCW Joined 1a" w:hAnsi="XCCW Joined 1a"/>
          <w:sz w:val="20"/>
          <w:szCs w:val="20"/>
        </w:rPr>
        <w:t>due to teach</w:t>
      </w:r>
      <w:r w:rsidR="00F144DD" w:rsidRPr="00D4412A">
        <w:rPr>
          <w:rFonts w:ascii="XCCW Joined 1a" w:hAnsi="XCCW Joined 1a"/>
          <w:sz w:val="20"/>
          <w:szCs w:val="20"/>
        </w:rPr>
        <w:t xml:space="preserve">. This ensures the </w:t>
      </w:r>
      <w:r w:rsidR="007C7C12" w:rsidRPr="00D4412A">
        <w:rPr>
          <w:rFonts w:ascii="XCCW Joined 1a" w:hAnsi="XCCW Joined 1a"/>
          <w:sz w:val="20"/>
          <w:szCs w:val="20"/>
        </w:rPr>
        <w:t>high-quality</w:t>
      </w:r>
      <w:r w:rsidR="00F144DD" w:rsidRPr="00D4412A">
        <w:rPr>
          <w:rFonts w:ascii="XCCW Joined 1a" w:hAnsi="XCCW Joined 1a"/>
          <w:sz w:val="20"/>
          <w:szCs w:val="20"/>
        </w:rPr>
        <w:t xml:space="preserve"> teaching of science.</w:t>
      </w:r>
    </w:p>
    <w:p w14:paraId="6A3C28BA" w14:textId="77777777" w:rsidR="00F144DD" w:rsidRPr="00D4412A" w:rsidRDefault="00F144DD" w:rsidP="007C7C12">
      <w:pPr>
        <w:spacing w:after="0" w:line="276" w:lineRule="auto"/>
        <w:rPr>
          <w:rFonts w:ascii="XCCW Joined 1a" w:hAnsi="XCCW Joined 1a"/>
          <w:sz w:val="20"/>
          <w:szCs w:val="20"/>
        </w:rPr>
      </w:pPr>
      <w:r w:rsidRPr="00D4412A">
        <w:rPr>
          <w:rFonts w:ascii="XCCW Joined 1a" w:hAnsi="XCCW Joined 1a"/>
          <w:noProof/>
          <w:sz w:val="20"/>
          <w:szCs w:val="20"/>
        </w:rPr>
        <w:lastRenderedPageBreak/>
        <w:drawing>
          <wp:inline distT="0" distB="0" distL="0" distR="0" wp14:anchorId="5CE2072D" wp14:editId="663A2CA0">
            <wp:extent cx="5700254" cy="64546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A86350.tmp"/>
                    <pic:cNvPicPr/>
                  </pic:nvPicPr>
                  <pic:blipFill>
                    <a:blip r:embed="rId7">
                      <a:extLst>
                        <a:ext uri="{28A0092B-C50C-407E-A947-70E740481C1C}">
                          <a14:useLocalDpi xmlns:a14="http://schemas.microsoft.com/office/drawing/2010/main" val="0"/>
                        </a:ext>
                      </a:extLst>
                    </a:blip>
                    <a:stretch>
                      <a:fillRect/>
                    </a:stretch>
                  </pic:blipFill>
                  <pic:spPr>
                    <a:xfrm>
                      <a:off x="0" y="0"/>
                      <a:ext cx="5700254" cy="6454699"/>
                    </a:xfrm>
                    <a:prstGeom prst="rect">
                      <a:avLst/>
                    </a:prstGeom>
                  </pic:spPr>
                </pic:pic>
              </a:graphicData>
            </a:graphic>
          </wp:inline>
        </w:drawing>
      </w:r>
    </w:p>
    <w:p w14:paraId="20F34FA6" w14:textId="77777777" w:rsidR="00F144DD" w:rsidRPr="00D4412A" w:rsidRDefault="00F144DD" w:rsidP="007C7C12">
      <w:pPr>
        <w:spacing w:after="0" w:line="276" w:lineRule="auto"/>
        <w:rPr>
          <w:rFonts w:ascii="XCCW Joined 1a" w:hAnsi="XCCW Joined 1a"/>
          <w:sz w:val="20"/>
          <w:szCs w:val="20"/>
        </w:rPr>
      </w:pPr>
    </w:p>
    <w:p w14:paraId="3143523F" w14:textId="77777777" w:rsidR="00701B11" w:rsidRPr="00D4412A" w:rsidRDefault="00701B11" w:rsidP="007C7C12">
      <w:pPr>
        <w:spacing w:after="0" w:line="276" w:lineRule="auto"/>
        <w:jc w:val="center"/>
        <w:rPr>
          <w:rFonts w:ascii="XCCW Joined 1a" w:hAnsi="XCCW Joined 1a"/>
          <w:b/>
          <w:sz w:val="28"/>
          <w:szCs w:val="28"/>
        </w:rPr>
      </w:pPr>
      <w:r w:rsidRPr="00D4412A">
        <w:rPr>
          <w:rFonts w:ascii="XCCW Joined 1a" w:hAnsi="XCCW Joined 1a"/>
          <w:b/>
          <w:sz w:val="28"/>
          <w:szCs w:val="28"/>
        </w:rPr>
        <w:t>Impact</w:t>
      </w:r>
    </w:p>
    <w:p w14:paraId="7EB7048A" w14:textId="64BDAC21" w:rsidR="00701B11" w:rsidRPr="00D4412A" w:rsidRDefault="00701B11" w:rsidP="007C7C12">
      <w:pPr>
        <w:spacing w:after="0" w:line="276" w:lineRule="auto"/>
        <w:rPr>
          <w:rFonts w:ascii="XCCW Joined 1a" w:hAnsi="XCCW Joined 1a"/>
          <w:sz w:val="20"/>
          <w:szCs w:val="20"/>
        </w:rPr>
      </w:pPr>
      <w:r w:rsidRPr="00D4412A">
        <w:rPr>
          <w:rFonts w:ascii="XCCW Joined 1a" w:hAnsi="XCCW Joined 1a"/>
          <w:sz w:val="20"/>
          <w:szCs w:val="20"/>
        </w:rPr>
        <w:t xml:space="preserve">As a result of the knowledge and skills that we intend to and will implement within the school, our pupils will achieve well. This achievement will be reflected through application </w:t>
      </w:r>
      <w:r w:rsidR="00792ECD">
        <w:rPr>
          <w:rFonts w:ascii="XCCW Joined 1a" w:hAnsi="XCCW Joined 1a"/>
          <w:sz w:val="20"/>
          <w:szCs w:val="20"/>
        </w:rPr>
        <w:t>of</w:t>
      </w:r>
      <w:r w:rsidRPr="00D4412A">
        <w:rPr>
          <w:rFonts w:ascii="XCCW Joined 1a" w:hAnsi="XCCW Joined 1a"/>
          <w:sz w:val="20"/>
          <w:szCs w:val="20"/>
        </w:rPr>
        <w:t xml:space="preserve"> </w:t>
      </w:r>
      <w:r w:rsidR="00792ECD">
        <w:rPr>
          <w:rFonts w:ascii="XCCW Joined 1a" w:hAnsi="XCCW Joined 1a"/>
          <w:sz w:val="20"/>
          <w:szCs w:val="20"/>
        </w:rPr>
        <w:t>S</w:t>
      </w:r>
      <w:r w:rsidR="007C7C12" w:rsidRPr="00D4412A">
        <w:rPr>
          <w:rFonts w:ascii="XCCW Joined 1a" w:hAnsi="XCCW Joined 1a"/>
          <w:sz w:val="20"/>
          <w:szCs w:val="20"/>
        </w:rPr>
        <w:t>cience</w:t>
      </w:r>
      <w:r w:rsidRPr="00D4412A">
        <w:rPr>
          <w:rFonts w:ascii="XCCW Joined 1a" w:hAnsi="XCCW Joined 1a"/>
          <w:sz w:val="20"/>
          <w:szCs w:val="20"/>
        </w:rPr>
        <w:t xml:space="preserve"> in the broader curriculum and beyond. Using </w:t>
      </w:r>
      <w:r w:rsidR="00E41811">
        <w:rPr>
          <w:rFonts w:ascii="XCCW Joined 1a" w:hAnsi="XCCW Joined 1a"/>
          <w:sz w:val="20"/>
          <w:szCs w:val="20"/>
        </w:rPr>
        <w:t>our assessment</w:t>
      </w:r>
      <w:r w:rsidRPr="00D4412A">
        <w:rPr>
          <w:rFonts w:ascii="XCCW Joined 1a" w:hAnsi="XCCW Joined 1a"/>
          <w:sz w:val="20"/>
          <w:szCs w:val="20"/>
        </w:rPr>
        <w:t xml:space="preserve"> information, we will know when pupils are ready for the next stage in their learning and act accordingly. In doing this, the children will be successful, </w:t>
      </w:r>
      <w:r w:rsidR="007C7C12" w:rsidRPr="00D4412A">
        <w:rPr>
          <w:rFonts w:ascii="XCCW Joined 1a" w:hAnsi="XCCW Joined 1a"/>
          <w:sz w:val="20"/>
          <w:szCs w:val="20"/>
        </w:rPr>
        <w:t>knowledgeable</w:t>
      </w:r>
      <w:r w:rsidR="00F144DD" w:rsidRPr="00D4412A">
        <w:rPr>
          <w:rFonts w:ascii="XCCW Joined 1a" w:hAnsi="XCCW Joined 1a"/>
          <w:sz w:val="20"/>
          <w:szCs w:val="20"/>
        </w:rPr>
        <w:t xml:space="preserve"> scientists who are curious about the world around them. </w:t>
      </w:r>
    </w:p>
    <w:sectPr w:rsidR="00701B11" w:rsidRPr="00D4412A" w:rsidSect="003408B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214"/>
    <w:multiLevelType w:val="hybridMultilevel"/>
    <w:tmpl w:val="52587532"/>
    <w:lvl w:ilvl="0" w:tplc="65A60DD2">
      <w:start w:val="1"/>
      <w:numFmt w:val="bullet"/>
      <w:pStyle w:val="aLCPbullet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C3DFB"/>
    <w:multiLevelType w:val="multilevel"/>
    <w:tmpl w:val="F1A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8070B"/>
    <w:multiLevelType w:val="hybridMultilevel"/>
    <w:tmpl w:val="C208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06D95"/>
    <w:multiLevelType w:val="multilevel"/>
    <w:tmpl w:val="8FA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53F07"/>
    <w:multiLevelType w:val="hybridMultilevel"/>
    <w:tmpl w:val="4A0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F09B6"/>
    <w:multiLevelType w:val="multilevel"/>
    <w:tmpl w:val="6EF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955F8"/>
    <w:multiLevelType w:val="hybridMultilevel"/>
    <w:tmpl w:val="9CE0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B0AC9"/>
    <w:multiLevelType w:val="multilevel"/>
    <w:tmpl w:val="DE62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971F6"/>
    <w:multiLevelType w:val="hybridMultilevel"/>
    <w:tmpl w:val="6BFE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A614F"/>
    <w:multiLevelType w:val="multilevel"/>
    <w:tmpl w:val="AAB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03807">
    <w:abstractNumId w:val="5"/>
  </w:num>
  <w:num w:numId="2" w16cid:durableId="1879272416">
    <w:abstractNumId w:val="6"/>
  </w:num>
  <w:num w:numId="3" w16cid:durableId="313878130">
    <w:abstractNumId w:val="2"/>
  </w:num>
  <w:num w:numId="4" w16cid:durableId="144780078">
    <w:abstractNumId w:val="4"/>
  </w:num>
  <w:num w:numId="5" w16cid:durableId="410002279">
    <w:abstractNumId w:val="8"/>
  </w:num>
  <w:num w:numId="6" w16cid:durableId="668407192">
    <w:abstractNumId w:val="1"/>
  </w:num>
  <w:num w:numId="7" w16cid:durableId="1583874535">
    <w:abstractNumId w:val="9"/>
  </w:num>
  <w:num w:numId="8" w16cid:durableId="40519919">
    <w:abstractNumId w:val="3"/>
  </w:num>
  <w:num w:numId="9" w16cid:durableId="1526216003">
    <w:abstractNumId w:val="7"/>
  </w:num>
  <w:num w:numId="10" w16cid:durableId="155715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1"/>
    <w:rsid w:val="0004772E"/>
    <w:rsid w:val="000878F5"/>
    <w:rsid w:val="00131C54"/>
    <w:rsid w:val="0014315A"/>
    <w:rsid w:val="001E0B9E"/>
    <w:rsid w:val="002158A2"/>
    <w:rsid w:val="00325BF7"/>
    <w:rsid w:val="003408B3"/>
    <w:rsid w:val="004075B5"/>
    <w:rsid w:val="004538E6"/>
    <w:rsid w:val="004B2C64"/>
    <w:rsid w:val="004E44DD"/>
    <w:rsid w:val="00517957"/>
    <w:rsid w:val="005607C7"/>
    <w:rsid w:val="00564D78"/>
    <w:rsid w:val="00701B11"/>
    <w:rsid w:val="007417FE"/>
    <w:rsid w:val="00792ECD"/>
    <w:rsid w:val="00796518"/>
    <w:rsid w:val="007C7C12"/>
    <w:rsid w:val="00830017"/>
    <w:rsid w:val="00842787"/>
    <w:rsid w:val="00952262"/>
    <w:rsid w:val="00996049"/>
    <w:rsid w:val="009B59E1"/>
    <w:rsid w:val="00C5335E"/>
    <w:rsid w:val="00C90696"/>
    <w:rsid w:val="00CD7133"/>
    <w:rsid w:val="00D032FF"/>
    <w:rsid w:val="00D062B2"/>
    <w:rsid w:val="00D41241"/>
    <w:rsid w:val="00D420B6"/>
    <w:rsid w:val="00D427A0"/>
    <w:rsid w:val="00D42F1B"/>
    <w:rsid w:val="00D4412A"/>
    <w:rsid w:val="00DA6CDC"/>
    <w:rsid w:val="00DB5D7E"/>
    <w:rsid w:val="00DC2666"/>
    <w:rsid w:val="00DF72DA"/>
    <w:rsid w:val="00E10CC2"/>
    <w:rsid w:val="00E41811"/>
    <w:rsid w:val="00E67090"/>
    <w:rsid w:val="00EA3DD1"/>
    <w:rsid w:val="00EC1CD7"/>
    <w:rsid w:val="00ED134E"/>
    <w:rsid w:val="00F1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BBC8"/>
  <w15:chartTrackingRefBased/>
  <w15:docId w15:val="{E19ED307-8A01-407B-8C1A-034BA492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59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25B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5335E"/>
    <w:pPr>
      <w:ind w:left="720"/>
      <w:contextualSpacing/>
    </w:pPr>
  </w:style>
  <w:style w:type="table" w:styleId="TableGrid">
    <w:name w:val="Table Grid"/>
    <w:basedOn w:val="TableNormal"/>
    <w:uiPriority w:val="59"/>
    <w:rsid w:val="00C9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3DD1"/>
    <w:rPr>
      <w:b/>
      <w:bCs/>
    </w:rPr>
  </w:style>
  <w:style w:type="character" w:customStyle="1" w:styleId="aLCPboldbodytext">
    <w:name w:val="a LCP bold body text"/>
    <w:rsid w:val="005607C7"/>
    <w:rPr>
      <w:rFonts w:ascii="Arial" w:hAnsi="Arial"/>
      <w:b/>
      <w:bCs/>
      <w:dstrike w:val="0"/>
      <w:sz w:val="22"/>
      <w:effect w:val="none"/>
      <w:vertAlign w:val="baseline"/>
    </w:rPr>
  </w:style>
  <w:style w:type="paragraph" w:customStyle="1" w:styleId="aLCPBodytext">
    <w:name w:val="a LCP Body text"/>
    <w:autoRedefine/>
    <w:rsid w:val="00D062B2"/>
    <w:pPr>
      <w:spacing w:after="0" w:line="240" w:lineRule="auto"/>
    </w:pPr>
    <w:rPr>
      <w:rFonts w:ascii="Arial" w:eastAsia="Times New Roman" w:hAnsi="Arial" w:cs="Arial"/>
      <w:szCs w:val="20"/>
    </w:rPr>
  </w:style>
  <w:style w:type="paragraph" w:customStyle="1" w:styleId="aLCPbulletlist">
    <w:name w:val="a LCP bullet list"/>
    <w:basedOn w:val="aLCPBodytext"/>
    <w:autoRedefine/>
    <w:rsid w:val="005607C7"/>
    <w:pPr>
      <w:numPr>
        <w:numId w:val="10"/>
      </w:numPr>
    </w:pPr>
    <w:rPr>
      <w:b/>
    </w:rPr>
  </w:style>
  <w:style w:type="paragraph" w:customStyle="1" w:styleId="aLCPSubhead">
    <w:name w:val="a LCP Subhead"/>
    <w:autoRedefine/>
    <w:rsid w:val="00D062B2"/>
    <w:pPr>
      <w:spacing w:after="0" w:line="240" w:lineRule="auto"/>
      <w:ind w:left="680" w:hanging="680"/>
    </w:pPr>
    <w:rPr>
      <w:rFonts w:ascii="Arial" w:eastAsia="Times New Roman" w:hAnsi="Arial" w:cs="Arial"/>
      <w:b/>
      <w:sz w:val="24"/>
      <w:szCs w:val="20"/>
    </w:rPr>
  </w:style>
  <w:style w:type="character" w:styleId="Hyperlink">
    <w:name w:val="Hyperlink"/>
    <w:basedOn w:val="DefaultParagraphFont"/>
    <w:uiPriority w:val="99"/>
    <w:semiHidden/>
    <w:unhideWhenUsed/>
    <w:rsid w:val="00F14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79613">
      <w:bodyDiv w:val="1"/>
      <w:marLeft w:val="0"/>
      <w:marRight w:val="0"/>
      <w:marTop w:val="0"/>
      <w:marBottom w:val="0"/>
      <w:divBdr>
        <w:top w:val="none" w:sz="0" w:space="0" w:color="auto"/>
        <w:left w:val="none" w:sz="0" w:space="0" w:color="auto"/>
        <w:bottom w:val="none" w:sz="0" w:space="0" w:color="auto"/>
        <w:right w:val="none" w:sz="0" w:space="0" w:color="auto"/>
      </w:divBdr>
    </w:div>
    <w:div w:id="1104351285">
      <w:bodyDiv w:val="1"/>
      <w:marLeft w:val="0"/>
      <w:marRight w:val="0"/>
      <w:marTop w:val="0"/>
      <w:marBottom w:val="0"/>
      <w:divBdr>
        <w:top w:val="none" w:sz="0" w:space="0" w:color="auto"/>
        <w:left w:val="none" w:sz="0" w:space="0" w:color="auto"/>
        <w:bottom w:val="none" w:sz="0" w:space="0" w:color="auto"/>
        <w:right w:val="none" w:sz="0" w:space="0" w:color="auto"/>
      </w:divBdr>
    </w:div>
    <w:div w:id="1318416586">
      <w:bodyDiv w:val="1"/>
      <w:marLeft w:val="0"/>
      <w:marRight w:val="0"/>
      <w:marTop w:val="0"/>
      <w:marBottom w:val="0"/>
      <w:divBdr>
        <w:top w:val="none" w:sz="0" w:space="0" w:color="auto"/>
        <w:left w:val="none" w:sz="0" w:space="0" w:color="auto"/>
        <w:bottom w:val="none" w:sz="0" w:space="0" w:color="auto"/>
        <w:right w:val="none" w:sz="0" w:space="0" w:color="auto"/>
      </w:divBdr>
    </w:div>
    <w:div w:id="1485664495">
      <w:bodyDiv w:val="1"/>
      <w:marLeft w:val="0"/>
      <w:marRight w:val="0"/>
      <w:marTop w:val="0"/>
      <w:marBottom w:val="0"/>
      <w:divBdr>
        <w:top w:val="none" w:sz="0" w:space="0" w:color="auto"/>
        <w:left w:val="none" w:sz="0" w:space="0" w:color="auto"/>
        <w:bottom w:val="none" w:sz="0" w:space="0" w:color="auto"/>
        <w:right w:val="none" w:sz="0" w:space="0" w:color="auto"/>
      </w:divBdr>
    </w:div>
    <w:div w:id="17047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choutcpd.com/cours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West</dc:creator>
  <cp:keywords/>
  <dc:description/>
  <cp:lastModifiedBy>Katie Eastwood</cp:lastModifiedBy>
  <cp:revision>3</cp:revision>
  <dcterms:created xsi:type="dcterms:W3CDTF">2024-11-05T14:20:00Z</dcterms:created>
  <dcterms:modified xsi:type="dcterms:W3CDTF">2024-11-05T14:23:00Z</dcterms:modified>
</cp:coreProperties>
</file>