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1A421" w14:textId="77777777" w:rsidR="00412D14" w:rsidRDefault="00412D14" w:rsidP="00412D14">
      <w:pPr>
        <w:ind w:left="-851"/>
        <w:jc w:val="center"/>
      </w:pPr>
      <w:r>
        <w:rPr>
          <w:b/>
          <w:bCs/>
          <w:noProof/>
          <w:u w:val="single"/>
        </w:rPr>
        <w:drawing>
          <wp:anchor distT="0" distB="0" distL="114300" distR="114300" simplePos="0" relativeHeight="251659264" behindDoc="0" locked="0" layoutInCell="1" allowOverlap="1" wp14:anchorId="144B14F5" wp14:editId="1F6FABB6">
            <wp:simplePos x="0" y="0"/>
            <wp:positionH relativeFrom="column">
              <wp:posOffset>8835243</wp:posOffset>
            </wp:positionH>
            <wp:positionV relativeFrom="paragraph">
              <wp:posOffset>64</wp:posOffset>
            </wp:positionV>
            <wp:extent cx="722632" cy="722632"/>
            <wp:effectExtent l="0" t="0" r="1268" b="1268"/>
            <wp:wrapTight wrapText="bothSides">
              <wp:wrapPolygon edited="0">
                <wp:start x="0" y="0"/>
                <wp:lineTo x="0" y="21069"/>
                <wp:lineTo x="21069" y="21069"/>
                <wp:lineTo x="21069" y="0"/>
                <wp:lineTo x="0" y="0"/>
              </wp:wrapPolygon>
            </wp:wrapTight>
            <wp:docPr id="213874108" name="Picture 1" descr="St Botolphs School (@St_Botolphs_Sch) | Twitt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722632" cy="722632"/>
                    </a:xfrm>
                    <a:prstGeom prst="rect">
                      <a:avLst/>
                    </a:prstGeom>
                    <a:noFill/>
                    <a:ln>
                      <a:noFill/>
                      <a:prstDash/>
                    </a:ln>
                  </pic:spPr>
                </pic:pic>
              </a:graphicData>
            </a:graphic>
          </wp:anchor>
        </w:drawing>
      </w:r>
      <w:r>
        <w:rPr>
          <w:b/>
          <w:bCs/>
          <w:sz w:val="28"/>
          <w:szCs w:val="28"/>
          <w:u w:val="single"/>
        </w:rPr>
        <w:t>St Botolph’s Church of England Primary School</w:t>
      </w:r>
    </w:p>
    <w:p w14:paraId="45525989" w14:textId="77777777" w:rsidR="00412D14" w:rsidRDefault="00412D14" w:rsidP="00412D14">
      <w:pPr>
        <w:ind w:left="-851"/>
        <w:jc w:val="center"/>
      </w:pPr>
      <w:r>
        <w:rPr>
          <w:b/>
          <w:bCs/>
          <w:color w:val="FF0000"/>
          <w:sz w:val="28"/>
          <w:szCs w:val="28"/>
          <w:u w:val="single"/>
        </w:rPr>
        <w:t xml:space="preserve"> </w:t>
      </w:r>
      <w:r>
        <w:rPr>
          <w:b/>
          <w:bCs/>
          <w:sz w:val="28"/>
          <w:szCs w:val="28"/>
          <w:u w:val="single"/>
        </w:rPr>
        <w:t>Computing Curriculum</w:t>
      </w:r>
    </w:p>
    <w:p w14:paraId="0341A48E" w14:textId="77777777" w:rsidR="00412D14" w:rsidRDefault="00412D14" w:rsidP="00412D14">
      <w:pPr>
        <w:ind w:left="-851"/>
        <w:jc w:val="center"/>
        <w:rPr>
          <w:rFonts w:eastAsia="Times New Roman"/>
          <w:i/>
          <w:iCs/>
          <w:sz w:val="24"/>
          <w:szCs w:val="24"/>
        </w:rPr>
      </w:pPr>
    </w:p>
    <w:p w14:paraId="08528F84" w14:textId="77777777" w:rsidR="00412D14" w:rsidRDefault="00412D14" w:rsidP="00412D14">
      <w:pPr>
        <w:ind w:left="-851"/>
        <w:jc w:val="center"/>
      </w:pPr>
      <w:r>
        <w:rPr>
          <w:rFonts w:eastAsia="Times New Roman" w:cs="Calibri"/>
          <w:b/>
          <w:bCs/>
          <w:sz w:val="24"/>
          <w:szCs w:val="24"/>
        </w:rPr>
        <w:t>Our aim is to provide our children with an engaging, exciting, and empowering curriculum that equips them for today and their future.</w:t>
      </w:r>
      <w:r>
        <w:rPr>
          <w:rFonts w:cs="Calibri"/>
          <w:b/>
          <w:bCs/>
        </w:rPr>
        <w:t xml:space="preserve"> </w:t>
      </w:r>
      <w:r>
        <w:rPr>
          <w:rFonts w:eastAsia="Times New Roman" w:cs="Calibri"/>
          <w:b/>
          <w:bCs/>
          <w:sz w:val="24"/>
          <w:szCs w:val="24"/>
        </w:rPr>
        <w:t xml:space="preserve">At St Botolph’s Church of England Primary School the curriculum is designed to: recognise children’s prior learning, provide </w:t>
      </w:r>
      <w:proofErr w:type="gramStart"/>
      <w:r>
        <w:rPr>
          <w:rFonts w:eastAsia="Times New Roman" w:cs="Calibri"/>
          <w:b/>
          <w:bCs/>
          <w:sz w:val="24"/>
          <w:szCs w:val="24"/>
        </w:rPr>
        <w:t>first hand</w:t>
      </w:r>
      <w:proofErr w:type="gramEnd"/>
      <w:r>
        <w:rPr>
          <w:rFonts w:eastAsia="Times New Roman" w:cs="Calibri"/>
          <w:b/>
          <w:bCs/>
          <w:sz w:val="24"/>
          <w:szCs w:val="24"/>
        </w:rPr>
        <w:t xml:space="preserve"> learning experiences, allow the children to develop interpersonal skills, build resilience and become creative, critical thinkers.</w:t>
      </w:r>
    </w:p>
    <w:p w14:paraId="625869B5" w14:textId="77777777" w:rsidR="00412D14" w:rsidRDefault="00412D14" w:rsidP="00412D14">
      <w:pPr>
        <w:ind w:left="-851"/>
        <w:jc w:val="center"/>
      </w:pPr>
      <w:r>
        <w:rPr>
          <w:noProof/>
          <w:sz w:val="28"/>
          <w:szCs w:val="28"/>
          <w:shd w:val="clear" w:color="auto" w:fill="FFFF00"/>
        </w:rPr>
        <mc:AlternateContent>
          <mc:Choice Requires="wps">
            <w:drawing>
              <wp:anchor distT="0" distB="0" distL="114300" distR="114300" simplePos="0" relativeHeight="251660288" behindDoc="0" locked="0" layoutInCell="1" allowOverlap="1" wp14:anchorId="1A1B26A5" wp14:editId="1EA648A5">
                <wp:simplePos x="0" y="0"/>
                <wp:positionH relativeFrom="column">
                  <wp:posOffset>-561971</wp:posOffset>
                </wp:positionH>
                <wp:positionV relativeFrom="paragraph">
                  <wp:posOffset>368932</wp:posOffset>
                </wp:positionV>
                <wp:extent cx="9876791" cy="1657350"/>
                <wp:effectExtent l="19050" t="19050" r="10159" b="19050"/>
                <wp:wrapSquare wrapText="bothSides"/>
                <wp:docPr id="1099645199" name="Text Box 2"/>
                <wp:cNvGraphicFramePr/>
                <a:graphic xmlns:a="http://schemas.openxmlformats.org/drawingml/2006/main">
                  <a:graphicData uri="http://schemas.microsoft.com/office/word/2010/wordprocessingShape">
                    <wps:wsp>
                      <wps:cNvSpPr txBox="1"/>
                      <wps:spPr>
                        <a:xfrm>
                          <a:off x="0" y="0"/>
                          <a:ext cx="9876791" cy="1657350"/>
                        </a:xfrm>
                        <a:prstGeom prst="rect">
                          <a:avLst/>
                        </a:prstGeom>
                        <a:solidFill>
                          <a:srgbClr val="FFFFFF"/>
                        </a:solidFill>
                        <a:ln w="28575">
                          <a:solidFill>
                            <a:srgbClr val="4472C4"/>
                          </a:solidFill>
                          <a:prstDash val="solid"/>
                        </a:ln>
                      </wps:spPr>
                      <wps:txbx>
                        <w:txbxContent>
                          <w:p w14:paraId="54C344B6" w14:textId="77777777" w:rsidR="00412D14" w:rsidRDefault="00412D14" w:rsidP="00412D14">
                            <w:pPr>
                              <w:rPr>
                                <w:b/>
                                <w:bCs/>
                                <w:sz w:val="24"/>
                                <w:szCs w:val="24"/>
                              </w:rPr>
                            </w:pPr>
                            <w:r>
                              <w:rPr>
                                <w:b/>
                                <w:bCs/>
                                <w:sz w:val="24"/>
                                <w:szCs w:val="24"/>
                              </w:rPr>
                              <w:t>Curriculum aims:</w:t>
                            </w:r>
                          </w:p>
                          <w:p w14:paraId="622FEEA1" w14:textId="77777777" w:rsidR="00412D14" w:rsidRDefault="00412D14" w:rsidP="00412D14">
                            <w:pPr>
                              <w:pStyle w:val="Default"/>
                              <w:spacing w:after="120"/>
                              <w:rPr>
                                <w:sz w:val="20"/>
                                <w:szCs w:val="20"/>
                              </w:rPr>
                            </w:pPr>
                            <w:r>
                              <w:rPr>
                                <w:sz w:val="20"/>
                                <w:szCs w:val="20"/>
                              </w:rPr>
                              <w:t xml:space="preserve">The national curriculum for computing aims to ensure that all pupils: </w:t>
                            </w:r>
                          </w:p>
                          <w:p w14:paraId="63E281A2" w14:textId="77777777" w:rsidR="00412D14" w:rsidRDefault="00412D14" w:rsidP="00412D14">
                            <w:pPr>
                              <w:pStyle w:val="Default"/>
                              <w:spacing w:after="120"/>
                              <w:ind w:left="357" w:hanging="358"/>
                              <w:rPr>
                                <w:sz w:val="20"/>
                                <w:szCs w:val="20"/>
                              </w:rPr>
                            </w:pPr>
                            <w:r>
                              <w:rPr>
                                <w:sz w:val="20"/>
                                <w:szCs w:val="20"/>
                              </w:rPr>
                              <w:t xml:space="preserve">- can understand and apply the fundamental principles and concepts of computer science, including abstraction, logic, algorithms and data representation </w:t>
                            </w:r>
                          </w:p>
                          <w:p w14:paraId="03941A51" w14:textId="77777777" w:rsidR="00412D14" w:rsidRDefault="00412D14" w:rsidP="00412D14">
                            <w:pPr>
                              <w:pStyle w:val="Default"/>
                              <w:spacing w:after="120"/>
                              <w:ind w:left="357" w:hanging="358"/>
                              <w:rPr>
                                <w:sz w:val="20"/>
                                <w:szCs w:val="20"/>
                              </w:rPr>
                            </w:pPr>
                            <w:r>
                              <w:rPr>
                                <w:sz w:val="20"/>
                                <w:szCs w:val="20"/>
                              </w:rPr>
                              <w:t xml:space="preserve">- can analyse problems in computational terms, and have repeated practical experience of writing computer programs </w:t>
                            </w:r>
                            <w:proofErr w:type="gramStart"/>
                            <w:r>
                              <w:rPr>
                                <w:sz w:val="20"/>
                                <w:szCs w:val="20"/>
                              </w:rPr>
                              <w:t>in order to</w:t>
                            </w:r>
                            <w:proofErr w:type="gramEnd"/>
                            <w:r>
                              <w:rPr>
                                <w:sz w:val="20"/>
                                <w:szCs w:val="20"/>
                              </w:rPr>
                              <w:t xml:space="preserve"> solve such problems </w:t>
                            </w:r>
                          </w:p>
                          <w:p w14:paraId="63C24F91" w14:textId="77777777" w:rsidR="00412D14" w:rsidRDefault="00412D14" w:rsidP="00412D14">
                            <w:pPr>
                              <w:pStyle w:val="Default"/>
                              <w:spacing w:after="120"/>
                              <w:ind w:left="357" w:hanging="358"/>
                              <w:rPr>
                                <w:sz w:val="20"/>
                                <w:szCs w:val="20"/>
                              </w:rPr>
                            </w:pPr>
                            <w:r>
                              <w:rPr>
                                <w:sz w:val="20"/>
                                <w:szCs w:val="20"/>
                              </w:rPr>
                              <w:t xml:space="preserve">- can evaluate and apply information technology, including new or unfamiliar technologies, analytically to solve problems </w:t>
                            </w:r>
                          </w:p>
                          <w:p w14:paraId="30736C15" w14:textId="77777777" w:rsidR="00412D14" w:rsidRDefault="00412D14" w:rsidP="00412D14">
                            <w:pPr>
                              <w:pStyle w:val="Default"/>
                              <w:spacing w:after="240"/>
                              <w:ind w:left="357" w:hanging="358"/>
                              <w:rPr>
                                <w:sz w:val="20"/>
                                <w:szCs w:val="20"/>
                              </w:rPr>
                            </w:pPr>
                            <w:r>
                              <w:rPr>
                                <w:sz w:val="20"/>
                                <w:szCs w:val="20"/>
                              </w:rPr>
                              <w:t xml:space="preserve">- are responsible, competent, confident and creative users of information and communication technology. </w:t>
                            </w:r>
                          </w:p>
                          <w:p w14:paraId="57062583" w14:textId="77777777" w:rsidR="00412D14" w:rsidRDefault="00412D14" w:rsidP="00412D14">
                            <w:pPr>
                              <w:rPr>
                                <w:color w:val="FF0000"/>
                                <w:sz w:val="24"/>
                                <w:szCs w:val="24"/>
                              </w:rPr>
                            </w:pPr>
                          </w:p>
                        </w:txbxContent>
                      </wps:txbx>
                      <wps:bodyPr vert="horz" wrap="square" lIns="91440" tIns="45720" rIns="91440" bIns="45720" anchor="t" anchorCtr="0" compatLnSpc="0">
                        <a:noAutofit/>
                      </wps:bodyPr>
                    </wps:wsp>
                  </a:graphicData>
                </a:graphic>
              </wp:anchor>
            </w:drawing>
          </mc:Choice>
          <mc:Fallback>
            <w:pict>
              <v:shapetype w14:anchorId="1A1B26A5" id="_x0000_t202" coordsize="21600,21600" o:spt="202" path="m,l,21600r21600,l21600,xe">
                <v:stroke joinstyle="miter"/>
                <v:path gradientshapeok="t" o:connecttype="rect"/>
              </v:shapetype>
              <v:shape id="Text Box 2" o:spid="_x0000_s1026" type="#_x0000_t202" style="position:absolute;left:0;text-align:left;margin-left:-44.25pt;margin-top:29.05pt;width:777.7pt;height:13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" strokecolor="#4472c4" strokeweight="2.25pt">
                <v:textbox>
                  <w:txbxContent>
                    <w:p w14:paraId="54C344B6" w14:textId="77777777" w:rsidR="00412D14" w:rsidRDefault="00412D14" w:rsidP="00412D14">
                      <w:pPr>
                        <w:rPr>
                          <w:b/>
                          <w:bCs/>
                          <w:sz w:val="24"/>
                          <w:szCs w:val="24"/>
                        </w:rPr>
                      </w:pPr>
                      <w:r>
                        <w:rPr>
                          <w:b/>
                          <w:bCs/>
                          <w:sz w:val="24"/>
                          <w:szCs w:val="24"/>
                        </w:rPr>
                        <w:t>Curriculum aims:</w:t>
                      </w:r>
                    </w:p>
                    <w:p w14:paraId="622FEEA1" w14:textId="77777777" w:rsidR="00412D14" w:rsidRDefault="00412D14" w:rsidP="00412D14">
                      <w:pPr>
                        <w:pStyle w:val="Default"/>
                        <w:spacing w:after="120"/>
                        <w:rPr>
                          <w:sz w:val="20"/>
                          <w:szCs w:val="20"/>
                        </w:rPr>
                      </w:pPr>
                      <w:r>
                        <w:rPr>
                          <w:sz w:val="20"/>
                          <w:szCs w:val="20"/>
                        </w:rPr>
                        <w:t xml:space="preserve">The national curriculum for computing aims to ensure that all pupils: </w:t>
                      </w:r>
                    </w:p>
                    <w:p w14:paraId="63E281A2" w14:textId="77777777" w:rsidR="00412D14" w:rsidRDefault="00412D14" w:rsidP="00412D14">
                      <w:pPr>
                        <w:pStyle w:val="Default"/>
                        <w:spacing w:after="120"/>
                        <w:ind w:left="357" w:hanging="358"/>
                        <w:rPr>
                          <w:sz w:val="20"/>
                          <w:szCs w:val="20"/>
                        </w:rPr>
                      </w:pPr>
                      <w:r>
                        <w:rPr>
                          <w:sz w:val="20"/>
                          <w:szCs w:val="20"/>
                        </w:rPr>
                        <w:t xml:space="preserve">- can understand and apply the fundamental principles and concepts of computer science, including abstraction, logic, algorithms and data representation </w:t>
                      </w:r>
                    </w:p>
                    <w:p w14:paraId="03941A51" w14:textId="77777777" w:rsidR="00412D14" w:rsidRDefault="00412D14" w:rsidP="00412D14">
                      <w:pPr>
                        <w:pStyle w:val="Default"/>
                        <w:spacing w:after="120"/>
                        <w:ind w:left="357" w:hanging="358"/>
                        <w:rPr>
                          <w:sz w:val="20"/>
                          <w:szCs w:val="20"/>
                        </w:rPr>
                      </w:pPr>
                      <w:r>
                        <w:rPr>
                          <w:sz w:val="20"/>
                          <w:szCs w:val="20"/>
                        </w:rPr>
                        <w:t xml:space="preserve">- can analyse problems in computational terms, and have repeated practical experience of writing computer programs </w:t>
                      </w:r>
                      <w:proofErr w:type="gramStart"/>
                      <w:r>
                        <w:rPr>
                          <w:sz w:val="20"/>
                          <w:szCs w:val="20"/>
                        </w:rPr>
                        <w:t>in order to</w:t>
                      </w:r>
                      <w:proofErr w:type="gramEnd"/>
                      <w:r>
                        <w:rPr>
                          <w:sz w:val="20"/>
                          <w:szCs w:val="20"/>
                        </w:rPr>
                        <w:t xml:space="preserve"> solve such problems </w:t>
                      </w:r>
                    </w:p>
                    <w:p w14:paraId="63C24F91" w14:textId="77777777" w:rsidR="00412D14" w:rsidRDefault="00412D14" w:rsidP="00412D14">
                      <w:pPr>
                        <w:pStyle w:val="Default"/>
                        <w:spacing w:after="120"/>
                        <w:ind w:left="357" w:hanging="358"/>
                        <w:rPr>
                          <w:sz w:val="20"/>
                          <w:szCs w:val="20"/>
                        </w:rPr>
                      </w:pPr>
                      <w:r>
                        <w:rPr>
                          <w:sz w:val="20"/>
                          <w:szCs w:val="20"/>
                        </w:rPr>
                        <w:t xml:space="preserve">- can evaluate and apply information technology, including new or unfamiliar technologies, analytically to solve problems </w:t>
                      </w:r>
                    </w:p>
                    <w:p w14:paraId="30736C15" w14:textId="77777777" w:rsidR="00412D14" w:rsidRDefault="00412D14" w:rsidP="00412D14">
                      <w:pPr>
                        <w:pStyle w:val="Default"/>
                        <w:spacing w:after="240"/>
                        <w:ind w:left="357" w:hanging="358"/>
                        <w:rPr>
                          <w:sz w:val="20"/>
                          <w:szCs w:val="20"/>
                        </w:rPr>
                      </w:pPr>
                      <w:r>
                        <w:rPr>
                          <w:sz w:val="20"/>
                          <w:szCs w:val="20"/>
                        </w:rPr>
                        <w:t xml:space="preserve">- are responsible, competent, confident and creative users of information and communication technology. </w:t>
                      </w:r>
                    </w:p>
                    <w:p w14:paraId="57062583" w14:textId="77777777" w:rsidR="00412D14" w:rsidRDefault="00412D14" w:rsidP="00412D14">
                      <w:pPr>
                        <w:rPr>
                          <w:color w:val="FF0000"/>
                          <w:sz w:val="24"/>
                          <w:szCs w:val="24"/>
                        </w:rPr>
                      </w:pPr>
                    </w:p>
                  </w:txbxContent>
                </v:textbox>
                <w10:wrap type="square"/>
              </v:shape>
            </w:pict>
          </mc:Fallback>
        </mc:AlternateContent>
      </w:r>
    </w:p>
    <w:p w14:paraId="74DC42C5" w14:textId="77777777" w:rsidR="00412D14" w:rsidRDefault="00412D14" w:rsidP="00412D14">
      <w:pPr>
        <w:ind w:left="-851"/>
        <w:rPr>
          <w:sz w:val="28"/>
          <w:szCs w:val="28"/>
        </w:rPr>
      </w:pPr>
    </w:p>
    <w:p w14:paraId="40FA846A" w14:textId="77777777" w:rsidR="00412D14" w:rsidRDefault="00412D14" w:rsidP="00412D14">
      <w:pPr>
        <w:ind w:left="-851"/>
      </w:pPr>
      <w:r>
        <w:rPr>
          <w:b/>
          <w:bCs/>
          <w:sz w:val="24"/>
          <w:szCs w:val="24"/>
          <w:u w:val="single"/>
        </w:rPr>
        <w:t>Computing Intent</w:t>
      </w:r>
      <w:r>
        <w:rPr>
          <w:sz w:val="24"/>
          <w:szCs w:val="24"/>
          <w:u w:val="single"/>
        </w:rPr>
        <w:t>:</w:t>
      </w:r>
    </w:p>
    <w:p w14:paraId="65B6B24B" w14:textId="77777777" w:rsidR="00412D14" w:rsidRDefault="00412D14" w:rsidP="00412D14">
      <w:pPr>
        <w:pStyle w:val="Default"/>
        <w:spacing w:after="240" w:line="276" w:lineRule="auto"/>
        <w:ind w:left="-851"/>
        <w:jc w:val="both"/>
        <w:rPr>
          <w:color w:val="auto"/>
          <w:sz w:val="20"/>
          <w:szCs w:val="20"/>
        </w:rPr>
      </w:pPr>
      <w:r>
        <w:rPr>
          <w:color w:val="auto"/>
          <w:sz w:val="20"/>
          <w:szCs w:val="20"/>
        </w:rPr>
        <w:t>At St Botolph’s Primary School, we understand the importance of Computing being embraced and that pupils can access a high-quality computing curriculum which is rich, broad and balanced. We intend for our children to be equipped to use computational thinking and creativity to understand and change the world. We aim to model and educate our pupils to gain the life-skills to use new technology in a socially responsible and safe way to be successful.</w:t>
      </w:r>
    </w:p>
    <w:p w14:paraId="2CE2D4A5" w14:textId="77777777" w:rsidR="00412D14" w:rsidRDefault="00412D14" w:rsidP="00412D14">
      <w:pPr>
        <w:pStyle w:val="Default"/>
        <w:spacing w:after="240" w:line="276" w:lineRule="auto"/>
        <w:ind w:left="-851"/>
        <w:jc w:val="both"/>
        <w:rPr>
          <w:bCs/>
          <w:color w:val="auto"/>
          <w:sz w:val="20"/>
          <w:szCs w:val="20"/>
        </w:rPr>
      </w:pPr>
      <w:r>
        <w:rPr>
          <w:bCs/>
          <w:color w:val="auto"/>
          <w:sz w:val="20"/>
          <w:szCs w:val="20"/>
        </w:rPr>
        <w:t xml:space="preserve">At our school, we want our children to be competent and positive users of technology. We want to provide opportunities for children to build upon and practise these skills both in and out of school, equipping them for the rest of their education and future careers. We endeavour to show and guide children to use technology to support their learning, regardless of the subject. </w:t>
      </w:r>
    </w:p>
    <w:p w14:paraId="150478EA" w14:textId="77777777" w:rsidR="00412D14" w:rsidRDefault="00412D14" w:rsidP="00412D14">
      <w:pPr>
        <w:ind w:left="-851"/>
      </w:pPr>
      <w:r>
        <w:rPr>
          <w:b/>
          <w:bCs/>
          <w:sz w:val="24"/>
          <w:szCs w:val="24"/>
          <w:u w:val="single"/>
        </w:rPr>
        <w:t>Our Curriculum:</w:t>
      </w:r>
      <w:r>
        <w:rPr>
          <w:sz w:val="24"/>
          <w:szCs w:val="24"/>
          <w:u w:val="single"/>
        </w:rPr>
        <w:t xml:space="preserve"> </w:t>
      </w:r>
    </w:p>
    <w:p w14:paraId="679F5A9C" w14:textId="77777777" w:rsidR="00412D14" w:rsidRDefault="00412D14" w:rsidP="00412D14">
      <w:pPr>
        <w:pStyle w:val="ListParagraph"/>
        <w:numPr>
          <w:ilvl w:val="0"/>
          <w:numId w:val="1"/>
        </w:numPr>
        <w:suppressAutoHyphens/>
        <w:contextualSpacing w:val="0"/>
        <w:rPr>
          <w:sz w:val="20"/>
          <w:szCs w:val="20"/>
        </w:rPr>
      </w:pPr>
      <w:r>
        <w:rPr>
          <w:sz w:val="20"/>
          <w:szCs w:val="20"/>
        </w:rPr>
        <w:t>The computing curriculum uses the NCCE ‘Teach Computing ’curriculum and ‘Project Evolve’.</w:t>
      </w:r>
    </w:p>
    <w:p w14:paraId="6763F5F3" w14:textId="77777777" w:rsidR="00412D14" w:rsidRDefault="00412D14" w:rsidP="00412D14">
      <w:pPr>
        <w:pStyle w:val="ListParagraph"/>
        <w:numPr>
          <w:ilvl w:val="0"/>
          <w:numId w:val="1"/>
        </w:numPr>
        <w:suppressAutoHyphens/>
        <w:contextualSpacing w:val="0"/>
        <w:rPr>
          <w:sz w:val="20"/>
          <w:szCs w:val="20"/>
        </w:rPr>
      </w:pPr>
      <w:r>
        <w:rPr>
          <w:sz w:val="20"/>
          <w:szCs w:val="20"/>
        </w:rPr>
        <w:lastRenderedPageBreak/>
        <w:t xml:space="preserve">The computing curriculum is split into five areas of learning – computing systems and networks, creating media, programming, data and information and digital literacy. </w:t>
      </w:r>
    </w:p>
    <w:p w14:paraId="00DF5EF9" w14:textId="68804CEE" w:rsidR="00412D14" w:rsidRDefault="00412D14" w:rsidP="00412D14">
      <w:pPr>
        <w:pStyle w:val="ListParagraph"/>
        <w:numPr>
          <w:ilvl w:val="0"/>
          <w:numId w:val="1"/>
        </w:numPr>
        <w:suppressAutoHyphens/>
        <w:contextualSpacing w:val="0"/>
        <w:rPr>
          <w:sz w:val="20"/>
          <w:szCs w:val="20"/>
        </w:rPr>
      </w:pPr>
      <w:r>
        <w:rPr>
          <w:sz w:val="20"/>
          <w:szCs w:val="20"/>
        </w:rPr>
        <w:t>Digital literacy is taught as both stand-alone lessons (resources taken from Project Evolve) and is also entwined within the other areas of learning. The stand-alone lessons are taught at the beginning</w:t>
      </w:r>
      <w:r>
        <w:rPr>
          <w:sz w:val="20"/>
          <w:szCs w:val="20"/>
        </w:rPr>
        <w:t xml:space="preserve"> or end</w:t>
      </w:r>
      <w:r>
        <w:rPr>
          <w:sz w:val="20"/>
          <w:szCs w:val="20"/>
        </w:rPr>
        <w:t xml:space="preserve"> of each term and are revisited throughout the term. </w:t>
      </w:r>
    </w:p>
    <w:p w14:paraId="640A1A6C" w14:textId="77777777" w:rsidR="00412D14" w:rsidRDefault="00412D14" w:rsidP="00412D14">
      <w:pPr>
        <w:pStyle w:val="ListParagraph"/>
        <w:numPr>
          <w:ilvl w:val="0"/>
          <w:numId w:val="1"/>
        </w:numPr>
        <w:suppressAutoHyphens/>
        <w:contextualSpacing w:val="0"/>
        <w:rPr>
          <w:sz w:val="20"/>
          <w:szCs w:val="20"/>
        </w:rPr>
      </w:pPr>
      <w:r>
        <w:rPr>
          <w:sz w:val="20"/>
          <w:szCs w:val="20"/>
        </w:rPr>
        <w:t xml:space="preserve">It is based on a spiral curriculum with themes being revisited regularly (at least once in each year group). Pupils revisit each theme with a new unit which consolidates and builds on prior learning. </w:t>
      </w:r>
    </w:p>
    <w:p w14:paraId="72A487A9" w14:textId="77777777" w:rsidR="00412D14" w:rsidRDefault="00412D14" w:rsidP="00412D14">
      <w:pPr>
        <w:pStyle w:val="ListParagraph"/>
        <w:numPr>
          <w:ilvl w:val="0"/>
          <w:numId w:val="1"/>
        </w:numPr>
        <w:suppressAutoHyphens/>
        <w:contextualSpacing w:val="0"/>
        <w:rPr>
          <w:sz w:val="20"/>
          <w:szCs w:val="20"/>
        </w:rPr>
      </w:pPr>
      <w:r>
        <w:rPr>
          <w:sz w:val="20"/>
          <w:szCs w:val="20"/>
        </w:rPr>
        <w:t xml:space="preserve">The units in each year group can be taught in any order apart from the programming, which builds on each other. </w:t>
      </w:r>
    </w:p>
    <w:p w14:paraId="2CF543D9" w14:textId="77777777" w:rsidR="00412D14" w:rsidRDefault="00412D14" w:rsidP="00412D14">
      <w:pPr>
        <w:pStyle w:val="ListParagraph"/>
        <w:numPr>
          <w:ilvl w:val="0"/>
          <w:numId w:val="1"/>
        </w:numPr>
        <w:suppressAutoHyphens/>
        <w:contextualSpacing w:val="0"/>
        <w:rPr>
          <w:sz w:val="20"/>
          <w:szCs w:val="20"/>
        </w:rPr>
      </w:pPr>
      <w:r>
        <w:rPr>
          <w:sz w:val="20"/>
          <w:szCs w:val="20"/>
        </w:rPr>
        <w:t>EYFS uses Barefoot computing resources each term and provide opportunities to use and explore technology.</w:t>
      </w:r>
    </w:p>
    <w:p w14:paraId="5838B392" w14:textId="77777777" w:rsidR="00412D14" w:rsidRDefault="00412D14" w:rsidP="00412D14">
      <w:pPr>
        <w:ind w:left="-851"/>
        <w:rPr>
          <w:b/>
          <w:bCs/>
          <w:sz w:val="24"/>
          <w:szCs w:val="24"/>
          <w:u w:val="single"/>
        </w:rPr>
      </w:pPr>
    </w:p>
    <w:p w14:paraId="124DDCC8" w14:textId="77777777" w:rsidR="00412D14" w:rsidRDefault="00412D14" w:rsidP="00412D14">
      <w:pPr>
        <w:ind w:left="-851"/>
        <w:rPr>
          <w:b/>
          <w:bCs/>
          <w:sz w:val="24"/>
          <w:szCs w:val="24"/>
          <w:u w:val="single"/>
        </w:rPr>
      </w:pPr>
    </w:p>
    <w:p w14:paraId="501B97FB" w14:textId="77777777" w:rsidR="00412D14" w:rsidRDefault="00412D14" w:rsidP="00412D14">
      <w:pPr>
        <w:ind w:left="-851"/>
        <w:rPr>
          <w:b/>
          <w:bCs/>
          <w:sz w:val="24"/>
          <w:szCs w:val="24"/>
          <w:u w:val="single"/>
        </w:rPr>
      </w:pPr>
      <w:r>
        <w:rPr>
          <w:b/>
          <w:bCs/>
          <w:sz w:val="24"/>
          <w:szCs w:val="24"/>
          <w:u w:val="single"/>
        </w:rPr>
        <w:t>Yearly Overview – Computing 25-26</w:t>
      </w:r>
    </w:p>
    <w:tbl>
      <w:tblPr>
        <w:tblW w:w="15447" w:type="dxa"/>
        <w:tblInd w:w="-851" w:type="dxa"/>
        <w:tblCellMar>
          <w:left w:w="10" w:type="dxa"/>
          <w:right w:w="10" w:type="dxa"/>
        </w:tblCellMar>
        <w:tblLook w:val="0000" w:firstRow="0" w:lastRow="0" w:firstColumn="0" w:lastColumn="0" w:noHBand="0" w:noVBand="0"/>
      </w:tblPr>
      <w:tblGrid>
        <w:gridCol w:w="1413"/>
        <w:gridCol w:w="2268"/>
        <w:gridCol w:w="2127"/>
        <w:gridCol w:w="2551"/>
        <w:gridCol w:w="2410"/>
        <w:gridCol w:w="2410"/>
        <w:gridCol w:w="2268"/>
      </w:tblGrid>
      <w:tr w:rsidR="00412D14" w14:paraId="42F03EBE" w14:textId="77777777" w:rsidTr="00F514F3">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26248" w14:textId="77777777" w:rsidR="00412D14" w:rsidRDefault="00412D14" w:rsidP="00F514F3">
            <w:pPr>
              <w:spacing w:line="240" w:lineRule="auto"/>
              <w:rPr>
                <w:sz w:val="16"/>
                <w:szCs w:val="16"/>
                <w:u w:val="single"/>
              </w:rPr>
            </w:pPr>
          </w:p>
        </w:tc>
        <w:tc>
          <w:tcPr>
            <w:tcW w:w="43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145C9" w14:textId="77777777" w:rsidR="00412D14" w:rsidRDefault="00412D14" w:rsidP="00F514F3">
            <w:pPr>
              <w:spacing w:line="240" w:lineRule="auto"/>
              <w:jc w:val="center"/>
              <w:rPr>
                <w:b/>
                <w:bCs/>
                <w:sz w:val="16"/>
                <w:szCs w:val="16"/>
              </w:rPr>
            </w:pPr>
            <w:r>
              <w:rPr>
                <w:b/>
                <w:bCs/>
                <w:sz w:val="16"/>
                <w:szCs w:val="16"/>
              </w:rPr>
              <w:t>Autumn</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F23DB" w14:textId="77777777" w:rsidR="00412D14" w:rsidRDefault="00412D14" w:rsidP="00F514F3">
            <w:pPr>
              <w:spacing w:line="240" w:lineRule="auto"/>
              <w:jc w:val="center"/>
              <w:rPr>
                <w:b/>
                <w:bCs/>
                <w:sz w:val="16"/>
                <w:szCs w:val="16"/>
              </w:rPr>
            </w:pPr>
            <w:r>
              <w:rPr>
                <w:b/>
                <w:bCs/>
                <w:sz w:val="16"/>
                <w:szCs w:val="16"/>
              </w:rPr>
              <w:t>Spring</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F81B7" w14:textId="77777777" w:rsidR="00412D14" w:rsidRDefault="00412D14" w:rsidP="00F514F3">
            <w:pPr>
              <w:spacing w:line="240" w:lineRule="auto"/>
              <w:jc w:val="center"/>
              <w:rPr>
                <w:b/>
                <w:bCs/>
                <w:sz w:val="16"/>
                <w:szCs w:val="16"/>
              </w:rPr>
            </w:pPr>
            <w:r>
              <w:rPr>
                <w:b/>
                <w:bCs/>
                <w:sz w:val="16"/>
                <w:szCs w:val="16"/>
              </w:rPr>
              <w:t>Summer</w:t>
            </w:r>
          </w:p>
        </w:tc>
      </w:tr>
      <w:tr w:rsidR="00412D14" w14:paraId="01405109" w14:textId="77777777" w:rsidTr="00F514F3">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3E321" w14:textId="77777777" w:rsidR="00412D14" w:rsidRDefault="00412D14" w:rsidP="00F514F3">
            <w:pPr>
              <w:spacing w:line="240" w:lineRule="auto"/>
              <w:jc w:val="center"/>
              <w:rPr>
                <w:b/>
                <w:bCs/>
                <w:sz w:val="16"/>
                <w:szCs w:val="16"/>
              </w:rPr>
            </w:pPr>
            <w:r>
              <w:rPr>
                <w:b/>
                <w:bCs/>
                <w:sz w:val="16"/>
                <w:szCs w:val="16"/>
              </w:rPr>
              <w:t>EYFS</w:t>
            </w:r>
          </w:p>
        </w:tc>
        <w:tc>
          <w:tcPr>
            <w:tcW w:w="43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363D" w14:textId="77777777" w:rsidR="00412D14" w:rsidRDefault="00412D14" w:rsidP="00F514F3">
            <w:hyperlink r:id="rId6" w:history="1">
              <w:r>
                <w:rPr>
                  <w:rStyle w:val="Hyperlink"/>
                  <w:bCs/>
                  <w:color w:val="auto"/>
                  <w:sz w:val="16"/>
                  <w:szCs w:val="16"/>
                </w:rPr>
                <w:t>Barefoot Computing – Busy Bodies</w:t>
              </w:r>
            </w:hyperlink>
          </w:p>
          <w:p w14:paraId="6C26A669" w14:textId="77777777" w:rsidR="00412D14" w:rsidRDefault="00412D14" w:rsidP="00F514F3">
            <w:hyperlink r:id="rId7" w:history="1">
              <w:r>
                <w:rPr>
                  <w:rStyle w:val="Hyperlink"/>
                  <w:bCs/>
                  <w:color w:val="auto"/>
                  <w:sz w:val="16"/>
                  <w:szCs w:val="16"/>
                </w:rPr>
                <w:t>Barefoot Computing – Winter Warmers</w:t>
              </w:r>
            </w:hyperlink>
          </w:p>
          <w:p w14:paraId="21CB0BB3" w14:textId="77777777" w:rsidR="00412D14" w:rsidRDefault="00412D14" w:rsidP="00F514F3">
            <w:pPr>
              <w:rPr>
                <w:b/>
                <w:bCs/>
                <w:sz w:val="16"/>
                <w:szCs w:val="16"/>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C87C1" w14:textId="77777777" w:rsidR="00412D14" w:rsidRDefault="00412D14" w:rsidP="00F514F3">
            <w:hyperlink r:id="rId8" w:history="1">
              <w:r>
                <w:rPr>
                  <w:rStyle w:val="Hyperlink"/>
                  <w:bCs/>
                  <w:color w:val="auto"/>
                  <w:sz w:val="16"/>
                  <w:szCs w:val="16"/>
                </w:rPr>
                <w:t>Barefoot Computing – Busy Bodies</w:t>
              </w:r>
            </w:hyperlink>
          </w:p>
          <w:p w14:paraId="7B40B3A7" w14:textId="77777777" w:rsidR="00412D14" w:rsidRDefault="00412D14" w:rsidP="00F514F3">
            <w:pPr>
              <w:spacing w:line="240" w:lineRule="auto"/>
              <w:jc w:val="center"/>
              <w:rPr>
                <w:b/>
                <w:bCs/>
                <w:sz w:val="16"/>
                <w:szCs w:val="16"/>
              </w:rPr>
            </w:pP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04E0" w14:textId="77777777" w:rsidR="00412D14" w:rsidRDefault="00412D14" w:rsidP="00F514F3">
            <w:hyperlink r:id="rId9" w:history="1">
              <w:r>
                <w:rPr>
                  <w:rStyle w:val="Hyperlink"/>
                  <w:bCs/>
                  <w:color w:val="auto"/>
                  <w:sz w:val="16"/>
                  <w:szCs w:val="16"/>
                </w:rPr>
                <w:t>Barefoot Computing – Seed sequencing</w:t>
              </w:r>
            </w:hyperlink>
            <w:r>
              <w:rPr>
                <w:bCs/>
                <w:sz w:val="16"/>
                <w:szCs w:val="16"/>
              </w:rPr>
              <w:t xml:space="preserve"> </w:t>
            </w:r>
          </w:p>
          <w:p w14:paraId="327D0547" w14:textId="77777777" w:rsidR="00412D14" w:rsidRDefault="00412D14" w:rsidP="00F514F3">
            <w:pPr>
              <w:spacing w:line="240" w:lineRule="auto"/>
              <w:jc w:val="center"/>
            </w:pPr>
            <w:hyperlink r:id="rId10" w:history="1">
              <w:r>
                <w:rPr>
                  <w:rStyle w:val="Hyperlink"/>
                  <w:bCs/>
                  <w:color w:val="auto"/>
                  <w:sz w:val="16"/>
                  <w:szCs w:val="16"/>
                </w:rPr>
                <w:t>Barefoot Computing – Summer Fun!</w:t>
              </w:r>
            </w:hyperlink>
          </w:p>
        </w:tc>
      </w:tr>
      <w:tr w:rsidR="00412D14" w14:paraId="6662B470" w14:textId="77777777" w:rsidTr="00F514F3">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16A63" w14:textId="77777777" w:rsidR="00412D14" w:rsidRDefault="00412D14" w:rsidP="00F514F3">
            <w:pPr>
              <w:spacing w:line="240" w:lineRule="auto"/>
              <w:jc w:val="center"/>
              <w:rPr>
                <w:b/>
                <w:bCs/>
                <w:sz w:val="16"/>
                <w:szCs w:val="16"/>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B2092" w14:textId="77777777" w:rsidR="00412D14" w:rsidRDefault="00412D14" w:rsidP="00F514F3">
            <w:pPr>
              <w:spacing w:line="240" w:lineRule="auto"/>
              <w:jc w:val="center"/>
              <w:rPr>
                <w:b/>
                <w:bCs/>
                <w:sz w:val="16"/>
                <w:szCs w:val="16"/>
              </w:rPr>
            </w:pPr>
            <w:r>
              <w:rPr>
                <w:b/>
                <w:bCs/>
                <w:sz w:val="16"/>
                <w:szCs w:val="16"/>
              </w:rPr>
              <w:t>Computing systems and networks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ED66C0" w14:textId="77777777" w:rsidR="00412D14" w:rsidRDefault="00412D14" w:rsidP="00F514F3">
            <w:pPr>
              <w:spacing w:line="240" w:lineRule="auto"/>
              <w:jc w:val="center"/>
              <w:rPr>
                <w:b/>
                <w:bCs/>
                <w:sz w:val="16"/>
                <w:szCs w:val="16"/>
              </w:rPr>
            </w:pPr>
            <w:r>
              <w:rPr>
                <w:b/>
                <w:bCs/>
                <w:sz w:val="16"/>
                <w:szCs w:val="16"/>
              </w:rPr>
              <w:t>Creating media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BD6E0" w14:textId="77777777" w:rsidR="00412D14" w:rsidRDefault="00412D14" w:rsidP="00F514F3">
            <w:pPr>
              <w:spacing w:line="240" w:lineRule="auto"/>
              <w:jc w:val="center"/>
              <w:rPr>
                <w:b/>
                <w:bCs/>
                <w:sz w:val="16"/>
                <w:szCs w:val="16"/>
              </w:rPr>
            </w:pPr>
            <w:r>
              <w:rPr>
                <w:b/>
                <w:bCs/>
                <w:sz w:val="16"/>
                <w:szCs w:val="16"/>
              </w:rPr>
              <w:t>Programming 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BF246A" w14:textId="77777777" w:rsidR="00412D14" w:rsidRDefault="00412D14" w:rsidP="00F514F3">
            <w:pPr>
              <w:spacing w:line="240" w:lineRule="auto"/>
              <w:jc w:val="center"/>
              <w:rPr>
                <w:b/>
                <w:bCs/>
                <w:sz w:val="16"/>
                <w:szCs w:val="16"/>
              </w:rPr>
            </w:pPr>
            <w:r>
              <w:rPr>
                <w:b/>
                <w:bCs/>
                <w:sz w:val="16"/>
                <w:szCs w:val="16"/>
              </w:rPr>
              <w:t>Data and information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4FCED" w14:textId="77777777" w:rsidR="00412D14" w:rsidRDefault="00412D14" w:rsidP="00F514F3">
            <w:pPr>
              <w:spacing w:line="240" w:lineRule="auto"/>
              <w:jc w:val="center"/>
              <w:rPr>
                <w:b/>
                <w:bCs/>
                <w:sz w:val="16"/>
                <w:szCs w:val="16"/>
              </w:rPr>
            </w:pPr>
            <w:r>
              <w:rPr>
                <w:b/>
                <w:bCs/>
                <w:sz w:val="16"/>
                <w:szCs w:val="16"/>
              </w:rPr>
              <w:t>Creating media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C80B35" w14:textId="77777777" w:rsidR="00412D14" w:rsidRDefault="00412D14" w:rsidP="00F514F3">
            <w:pPr>
              <w:spacing w:line="240" w:lineRule="auto"/>
              <w:jc w:val="center"/>
              <w:rPr>
                <w:b/>
                <w:bCs/>
                <w:sz w:val="16"/>
                <w:szCs w:val="16"/>
              </w:rPr>
            </w:pPr>
            <w:r>
              <w:rPr>
                <w:b/>
                <w:bCs/>
                <w:sz w:val="16"/>
                <w:szCs w:val="16"/>
              </w:rPr>
              <w:t>Programming B</w:t>
            </w:r>
          </w:p>
        </w:tc>
      </w:tr>
      <w:tr w:rsidR="00412D14" w14:paraId="601B9942" w14:textId="77777777" w:rsidTr="00F514F3">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111C3" w14:textId="77777777" w:rsidR="00412D14" w:rsidRDefault="00412D14" w:rsidP="00F514F3">
            <w:pPr>
              <w:spacing w:line="240" w:lineRule="auto"/>
              <w:jc w:val="center"/>
              <w:rPr>
                <w:b/>
                <w:bCs/>
                <w:sz w:val="16"/>
                <w:szCs w:val="16"/>
              </w:rPr>
            </w:pPr>
            <w:r>
              <w:rPr>
                <w:b/>
                <w:bCs/>
                <w:sz w:val="16"/>
                <w:szCs w:val="16"/>
              </w:rPr>
              <w:t>Year 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6750" w14:textId="77777777" w:rsidR="00412D14" w:rsidRDefault="00412D14" w:rsidP="00F514F3">
            <w:pPr>
              <w:spacing w:line="240" w:lineRule="auto"/>
            </w:pPr>
            <w:hyperlink r:id="rId11" w:history="1">
              <w:r>
                <w:rPr>
                  <w:rStyle w:val="Hyperlink"/>
                  <w:color w:val="000000"/>
                  <w:sz w:val="16"/>
                  <w:szCs w:val="16"/>
                </w:rPr>
                <w:t>Technology around us</w:t>
              </w:r>
            </w:hyperlink>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9F6377" w14:textId="77777777" w:rsidR="00412D14" w:rsidRDefault="00412D14" w:rsidP="00F514F3">
            <w:pPr>
              <w:spacing w:line="240" w:lineRule="auto"/>
            </w:pPr>
            <w:hyperlink r:id="rId12" w:history="1">
              <w:r>
                <w:rPr>
                  <w:rStyle w:val="Hyperlink"/>
                  <w:color w:val="000000"/>
                  <w:sz w:val="16"/>
                  <w:szCs w:val="16"/>
                </w:rPr>
                <w:t>Digital painting</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7D2BB" w14:textId="77777777" w:rsidR="00412D14" w:rsidRDefault="00412D14" w:rsidP="00F514F3">
            <w:pPr>
              <w:spacing w:line="240" w:lineRule="auto"/>
            </w:pPr>
            <w:hyperlink r:id="rId13" w:history="1">
              <w:r>
                <w:rPr>
                  <w:rStyle w:val="Hyperlink"/>
                  <w:color w:val="00B050"/>
                  <w:sz w:val="16"/>
                  <w:szCs w:val="16"/>
                </w:rPr>
                <w:t>Grouping data</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1C0535" w14:textId="77777777" w:rsidR="00412D14" w:rsidRDefault="00412D14" w:rsidP="00F514F3">
            <w:pPr>
              <w:spacing w:line="240" w:lineRule="auto"/>
            </w:pPr>
            <w:r>
              <w:rPr>
                <w:sz w:val="16"/>
                <w:szCs w:val="16"/>
                <w:u w:val="single"/>
                <w:shd w:val="clear" w:color="auto" w:fill="FFFF00"/>
              </w:rPr>
              <w:t>Grouping data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1B7" w14:textId="77777777" w:rsidR="00412D14" w:rsidRDefault="00412D14" w:rsidP="00F514F3">
            <w:pPr>
              <w:spacing w:line="240" w:lineRule="auto"/>
            </w:pPr>
            <w:hyperlink r:id="rId14" w:history="1">
              <w:r>
                <w:rPr>
                  <w:rStyle w:val="Hyperlink"/>
                  <w:color w:val="FF0000"/>
                  <w:sz w:val="16"/>
                  <w:szCs w:val="16"/>
                  <w:shd w:val="clear" w:color="auto" w:fill="FFFF00"/>
                </w:rPr>
                <w:t>digital</w:t>
              </w:r>
            </w:hyperlink>
            <w:r>
              <w:rPr>
                <w:rStyle w:val="Hyperlink"/>
                <w:color w:val="FF0000"/>
                <w:sz w:val="16"/>
                <w:szCs w:val="16"/>
                <w:shd w:val="clear" w:color="auto" w:fill="FFFF00"/>
              </w:rPr>
              <w:t xml:space="preserve"> writing</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48ACD7" w14:textId="77777777" w:rsidR="00412D14" w:rsidRDefault="00412D14" w:rsidP="00F514F3">
            <w:pPr>
              <w:spacing w:line="240" w:lineRule="auto"/>
            </w:pPr>
            <w:hyperlink r:id="rId15" w:history="1">
              <w:r>
                <w:rPr>
                  <w:rStyle w:val="Hyperlink"/>
                  <w:color w:val="000000"/>
                  <w:sz w:val="16"/>
                  <w:szCs w:val="16"/>
                </w:rPr>
                <w:t>Programming animations</w:t>
              </w:r>
            </w:hyperlink>
          </w:p>
        </w:tc>
      </w:tr>
      <w:tr w:rsidR="00412D14" w14:paraId="13572EFC" w14:textId="77777777" w:rsidTr="00F514F3">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35B0F" w14:textId="77777777" w:rsidR="00412D14" w:rsidRDefault="00412D14" w:rsidP="00F514F3">
            <w:pPr>
              <w:spacing w:line="240" w:lineRule="auto"/>
              <w:jc w:val="center"/>
              <w:rPr>
                <w:b/>
                <w:bCs/>
                <w:sz w:val="16"/>
                <w:szCs w:val="16"/>
              </w:rPr>
            </w:pPr>
            <w:r>
              <w:rPr>
                <w:b/>
                <w:bCs/>
                <w:sz w:val="16"/>
                <w:szCs w:val="16"/>
              </w:rPr>
              <w:t>Year 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91F5F" w14:textId="77777777" w:rsidR="00412D14" w:rsidRDefault="00412D14" w:rsidP="00F514F3">
            <w:pPr>
              <w:spacing w:line="240" w:lineRule="auto"/>
            </w:pPr>
            <w:hyperlink r:id="rId16" w:history="1">
              <w:r>
                <w:rPr>
                  <w:rStyle w:val="Hyperlink"/>
                  <w:color w:val="000000"/>
                  <w:sz w:val="16"/>
                  <w:szCs w:val="16"/>
                </w:rPr>
                <w:t>IT around us</w:t>
              </w:r>
            </w:hyperlink>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155FF3" w14:textId="77777777" w:rsidR="00412D14" w:rsidRDefault="00412D14" w:rsidP="00F514F3">
            <w:hyperlink r:id="rId17" w:history="1">
              <w:r>
                <w:rPr>
                  <w:rStyle w:val="Hyperlink"/>
                  <w:color w:val="000000"/>
                  <w:sz w:val="16"/>
                  <w:szCs w:val="16"/>
                </w:rPr>
                <w:t>Digital photography</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E97FC" w14:textId="77777777" w:rsidR="00412D14" w:rsidRDefault="00412D14" w:rsidP="00F514F3">
            <w:pPr>
              <w:spacing w:line="240" w:lineRule="auto"/>
              <w:rPr>
                <w:sz w:val="16"/>
                <w:szCs w:val="16"/>
                <w:u w:val="single"/>
                <w:shd w:val="clear" w:color="auto" w:fill="FFFF00"/>
              </w:rPr>
            </w:pPr>
            <w:r>
              <w:rPr>
                <w:sz w:val="16"/>
                <w:szCs w:val="16"/>
                <w:u w:val="single"/>
                <w:shd w:val="clear" w:color="auto" w:fill="FFFF00"/>
              </w:rPr>
              <w:t>Robot algorithms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E98CEB" w14:textId="77777777" w:rsidR="00412D14" w:rsidRDefault="00412D14" w:rsidP="00F514F3">
            <w:pPr>
              <w:spacing w:line="240" w:lineRule="auto"/>
            </w:pPr>
            <w:hyperlink r:id="rId18" w:history="1">
              <w:r>
                <w:rPr>
                  <w:rStyle w:val="Hyperlink"/>
                  <w:color w:val="00B050"/>
                  <w:sz w:val="16"/>
                  <w:szCs w:val="16"/>
                  <w:shd w:val="clear" w:color="auto" w:fill="FFFF00"/>
                </w:rPr>
                <w:t>Pictograms</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FDC47" w14:textId="77777777" w:rsidR="00412D14" w:rsidRDefault="00412D14" w:rsidP="00F514F3">
            <w:pPr>
              <w:spacing w:line="240" w:lineRule="auto"/>
            </w:pPr>
            <w:hyperlink r:id="rId19" w:history="1">
              <w:r>
                <w:rPr>
                  <w:rStyle w:val="Hyperlink"/>
                  <w:color w:val="FF0000"/>
                  <w:sz w:val="16"/>
                  <w:szCs w:val="16"/>
                </w:rPr>
                <w:t>Digital</w:t>
              </w:r>
            </w:hyperlink>
            <w:r>
              <w:rPr>
                <w:rStyle w:val="Hyperlink"/>
                <w:color w:val="FF0000"/>
                <w:sz w:val="16"/>
                <w:szCs w:val="16"/>
              </w:rPr>
              <w:t xml:space="preserve"> music</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425F84" w14:textId="77777777" w:rsidR="00412D14" w:rsidRDefault="00412D14" w:rsidP="00F514F3">
            <w:pPr>
              <w:spacing w:line="240" w:lineRule="auto"/>
            </w:pPr>
            <w:hyperlink r:id="rId20" w:history="1">
              <w:r>
                <w:rPr>
                  <w:rStyle w:val="Hyperlink"/>
                  <w:color w:val="000000"/>
                  <w:sz w:val="16"/>
                  <w:szCs w:val="16"/>
                </w:rPr>
                <w:t>Programming quizzes</w:t>
              </w:r>
            </w:hyperlink>
          </w:p>
        </w:tc>
      </w:tr>
      <w:tr w:rsidR="00412D14" w14:paraId="6FD14498" w14:textId="77777777" w:rsidTr="00F514F3">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23FD5" w14:textId="77777777" w:rsidR="00412D14" w:rsidRDefault="00412D14" w:rsidP="00F514F3">
            <w:pPr>
              <w:spacing w:line="240" w:lineRule="auto"/>
              <w:jc w:val="center"/>
              <w:rPr>
                <w:b/>
                <w:bCs/>
                <w:sz w:val="16"/>
                <w:szCs w:val="16"/>
              </w:rPr>
            </w:pPr>
            <w:r>
              <w:rPr>
                <w:b/>
                <w:bCs/>
                <w:sz w:val="16"/>
                <w:szCs w:val="16"/>
              </w:rPr>
              <w:t>Year 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79064" w14:textId="77777777" w:rsidR="00412D14" w:rsidRDefault="00412D14" w:rsidP="00F514F3">
            <w:pPr>
              <w:spacing w:line="240" w:lineRule="auto"/>
            </w:pPr>
            <w:hyperlink r:id="rId21" w:history="1">
              <w:r>
                <w:rPr>
                  <w:rStyle w:val="Hyperlink"/>
                  <w:color w:val="000000"/>
                  <w:sz w:val="16"/>
                  <w:szCs w:val="16"/>
                </w:rPr>
                <w:t>Connecting computers</w:t>
              </w:r>
            </w:hyperlink>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7B2724" w14:textId="77777777" w:rsidR="00412D14" w:rsidRDefault="00412D14" w:rsidP="00F514F3">
            <w:pPr>
              <w:spacing w:line="240" w:lineRule="auto"/>
            </w:pPr>
            <w:hyperlink r:id="rId22" w:history="1">
              <w:r>
                <w:rPr>
                  <w:rStyle w:val="Hyperlink"/>
                  <w:color w:val="000000"/>
                  <w:sz w:val="16"/>
                  <w:szCs w:val="16"/>
                </w:rPr>
                <w:t>Stop-frame animation</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6F9E" w14:textId="77777777" w:rsidR="00412D14" w:rsidRDefault="00412D14" w:rsidP="00F514F3">
            <w:pPr>
              <w:spacing w:line="240" w:lineRule="auto"/>
            </w:pPr>
            <w:hyperlink r:id="rId23" w:history="1">
              <w:r>
                <w:rPr>
                  <w:rStyle w:val="Hyperlink"/>
                  <w:color w:val="000000"/>
                  <w:sz w:val="16"/>
                  <w:szCs w:val="16"/>
                </w:rPr>
                <w:t>Sequencing sounds</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5BA437" w14:textId="77777777" w:rsidR="00412D14" w:rsidRDefault="00412D14" w:rsidP="00F514F3">
            <w:pPr>
              <w:spacing w:line="240" w:lineRule="auto"/>
            </w:pPr>
            <w:hyperlink r:id="rId24" w:history="1">
              <w:r>
                <w:rPr>
                  <w:rStyle w:val="Hyperlink"/>
                  <w:color w:val="000000"/>
                  <w:sz w:val="16"/>
                  <w:szCs w:val="16"/>
                </w:rPr>
                <w:t>Branching databases</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7A514" w14:textId="77777777" w:rsidR="00412D14" w:rsidRDefault="00412D14" w:rsidP="00F514F3">
            <w:pPr>
              <w:spacing w:line="240" w:lineRule="auto"/>
            </w:pPr>
            <w:hyperlink r:id="rId25" w:history="1">
              <w:r>
                <w:rPr>
                  <w:rStyle w:val="Hyperlink"/>
                  <w:color w:val="000000"/>
                  <w:sz w:val="16"/>
                  <w:szCs w:val="16"/>
                </w:rPr>
                <w:t>Desktop publishing</w:t>
              </w:r>
            </w:hyperlink>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44B49A" w14:textId="77777777" w:rsidR="00412D14" w:rsidRDefault="00412D14" w:rsidP="00F514F3">
            <w:pPr>
              <w:spacing w:line="240" w:lineRule="auto"/>
            </w:pPr>
            <w:hyperlink r:id="rId26" w:history="1">
              <w:r>
                <w:rPr>
                  <w:rStyle w:val="Hyperlink"/>
                  <w:color w:val="000000"/>
                  <w:sz w:val="16"/>
                  <w:szCs w:val="16"/>
                </w:rPr>
                <w:t>Events and actions in programs</w:t>
              </w:r>
            </w:hyperlink>
          </w:p>
        </w:tc>
      </w:tr>
      <w:tr w:rsidR="00412D14" w14:paraId="088ECBE4" w14:textId="77777777" w:rsidTr="00F514F3">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17474" w14:textId="77777777" w:rsidR="00412D14" w:rsidRDefault="00412D14" w:rsidP="00F514F3">
            <w:pPr>
              <w:spacing w:line="240" w:lineRule="auto"/>
              <w:jc w:val="center"/>
              <w:rPr>
                <w:b/>
                <w:bCs/>
                <w:sz w:val="16"/>
                <w:szCs w:val="16"/>
              </w:rPr>
            </w:pPr>
            <w:r>
              <w:rPr>
                <w:b/>
                <w:bCs/>
                <w:sz w:val="16"/>
                <w:szCs w:val="16"/>
              </w:rPr>
              <w:t>Year 4</w:t>
            </w:r>
          </w:p>
          <w:p w14:paraId="4C1D5C15" w14:textId="77777777" w:rsidR="00412D14" w:rsidRDefault="00412D14" w:rsidP="00F514F3">
            <w:pPr>
              <w:spacing w:line="240" w:lineRule="auto"/>
              <w:jc w:val="center"/>
              <w:rPr>
                <w:b/>
                <w:bCs/>
                <w:sz w:val="16"/>
                <w:szCs w:val="16"/>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27895" w14:textId="77777777" w:rsidR="00412D14" w:rsidRDefault="00412D14" w:rsidP="00F514F3">
            <w:pPr>
              <w:spacing w:line="240" w:lineRule="auto"/>
            </w:pPr>
            <w:hyperlink r:id="rId27" w:history="1">
              <w:r>
                <w:rPr>
                  <w:rStyle w:val="Hyperlink"/>
                  <w:color w:val="000000"/>
                  <w:sz w:val="16"/>
                  <w:szCs w:val="16"/>
                </w:rPr>
                <w:t>The Internet</w:t>
              </w:r>
            </w:hyperlink>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B8B5A2" w14:textId="77777777" w:rsidR="00412D14" w:rsidRDefault="00412D14" w:rsidP="00F514F3">
            <w:pPr>
              <w:spacing w:line="240" w:lineRule="auto"/>
            </w:pPr>
            <w:hyperlink r:id="rId28" w:history="1">
              <w:r>
                <w:rPr>
                  <w:rStyle w:val="Hyperlink"/>
                  <w:color w:val="000000"/>
                  <w:sz w:val="16"/>
                  <w:szCs w:val="16"/>
                </w:rPr>
                <w:t>Audio production</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CE8F5" w14:textId="77777777" w:rsidR="00412D14" w:rsidRDefault="00412D14" w:rsidP="00F514F3">
            <w:pPr>
              <w:spacing w:line="240" w:lineRule="auto"/>
            </w:pPr>
            <w:hyperlink r:id="rId29" w:history="1">
              <w:r>
                <w:rPr>
                  <w:rStyle w:val="Hyperlink"/>
                  <w:color w:val="000000"/>
                  <w:sz w:val="16"/>
                  <w:szCs w:val="16"/>
                </w:rPr>
                <w:t>Repetition in shapes</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21E86E" w14:textId="77777777" w:rsidR="00412D14" w:rsidRDefault="00412D14" w:rsidP="00F514F3">
            <w:pPr>
              <w:spacing w:line="240" w:lineRule="auto"/>
            </w:pPr>
            <w:hyperlink r:id="rId30" w:history="1">
              <w:r>
                <w:rPr>
                  <w:rStyle w:val="Hyperlink"/>
                  <w:color w:val="000000"/>
                  <w:sz w:val="16"/>
                  <w:szCs w:val="16"/>
                </w:rPr>
                <w:t>Data logging</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8D51" w14:textId="77777777" w:rsidR="00412D14" w:rsidRDefault="00412D14" w:rsidP="00F514F3">
            <w:pPr>
              <w:spacing w:line="240" w:lineRule="auto"/>
            </w:pPr>
            <w:hyperlink r:id="rId31" w:history="1">
              <w:r>
                <w:rPr>
                  <w:rStyle w:val="Hyperlink"/>
                  <w:color w:val="000000"/>
                  <w:sz w:val="16"/>
                  <w:szCs w:val="16"/>
                </w:rPr>
                <w:t>Photo editing</w:t>
              </w:r>
            </w:hyperlink>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E02F98" w14:textId="77777777" w:rsidR="00412D14" w:rsidRDefault="00412D14" w:rsidP="00F514F3">
            <w:pPr>
              <w:spacing w:line="240" w:lineRule="auto"/>
            </w:pPr>
            <w:hyperlink r:id="rId32" w:history="1">
              <w:r>
                <w:rPr>
                  <w:rStyle w:val="Hyperlink"/>
                  <w:color w:val="000000"/>
                  <w:sz w:val="16"/>
                  <w:szCs w:val="16"/>
                </w:rPr>
                <w:t>Repetition in games</w:t>
              </w:r>
            </w:hyperlink>
          </w:p>
        </w:tc>
      </w:tr>
      <w:tr w:rsidR="00412D14" w14:paraId="6FDF8968" w14:textId="77777777" w:rsidTr="00F514F3">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08BFE" w14:textId="77777777" w:rsidR="00412D14" w:rsidRDefault="00412D14" w:rsidP="00F514F3">
            <w:pPr>
              <w:spacing w:line="240" w:lineRule="auto"/>
              <w:jc w:val="center"/>
              <w:rPr>
                <w:b/>
                <w:bCs/>
                <w:sz w:val="16"/>
                <w:szCs w:val="16"/>
              </w:rPr>
            </w:pPr>
            <w:r>
              <w:rPr>
                <w:b/>
                <w:bCs/>
                <w:sz w:val="16"/>
                <w:szCs w:val="16"/>
              </w:rPr>
              <w:t>Year 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788E3" w14:textId="77777777" w:rsidR="00412D14" w:rsidRDefault="00412D14" w:rsidP="00F514F3">
            <w:pPr>
              <w:spacing w:line="240" w:lineRule="auto"/>
            </w:pPr>
            <w:hyperlink r:id="rId33" w:history="1">
              <w:r>
                <w:rPr>
                  <w:rStyle w:val="Hyperlink"/>
                  <w:color w:val="000000"/>
                  <w:sz w:val="16"/>
                  <w:szCs w:val="16"/>
                </w:rPr>
                <w:t>Systems and searching</w:t>
              </w:r>
            </w:hyperlink>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CB1860" w14:textId="77777777" w:rsidR="00412D14" w:rsidRDefault="00412D14" w:rsidP="00F514F3">
            <w:pPr>
              <w:spacing w:line="240" w:lineRule="auto"/>
            </w:pPr>
            <w:hyperlink r:id="rId34" w:history="1">
              <w:r>
                <w:rPr>
                  <w:rStyle w:val="Hyperlink"/>
                  <w:color w:val="auto"/>
                  <w:sz w:val="16"/>
                  <w:szCs w:val="16"/>
                </w:rPr>
                <w:t>Introduction to vector graphics</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2DF49" w14:textId="77777777" w:rsidR="00412D14" w:rsidRDefault="00412D14" w:rsidP="00F514F3">
            <w:pPr>
              <w:spacing w:line="240" w:lineRule="auto"/>
              <w:rPr>
                <w:b/>
                <w:bCs/>
                <w:sz w:val="16"/>
                <w:szCs w:val="16"/>
              </w:rPr>
            </w:pPr>
            <w:r>
              <w:rPr>
                <w:b/>
                <w:bCs/>
                <w:sz w:val="16"/>
                <w:szCs w:val="16"/>
              </w:rPr>
              <w:t>Creating Media</w:t>
            </w:r>
          </w:p>
          <w:p w14:paraId="35ECC724" w14:textId="77777777" w:rsidR="00412D14" w:rsidRDefault="00412D14" w:rsidP="00F514F3">
            <w:pPr>
              <w:spacing w:line="240" w:lineRule="auto"/>
            </w:pPr>
            <w:hyperlink r:id="rId35" w:history="1">
              <w:r>
                <w:rPr>
                  <w:rStyle w:val="Hyperlink"/>
                  <w:color w:val="auto"/>
                  <w:sz w:val="16"/>
                  <w:szCs w:val="16"/>
                </w:rPr>
                <w:t>3D Modelling</w:t>
              </w:r>
            </w:hyperlink>
            <w:r>
              <w:rPr>
                <w:sz w:val="16"/>
                <w:szCs w:val="16"/>
              </w:rPr>
              <w:t xml:space="preserve"> (y6 unit) DT link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A07ED4" w14:textId="77777777" w:rsidR="00412D14" w:rsidRDefault="00412D14" w:rsidP="00F514F3">
            <w:pPr>
              <w:spacing w:line="240" w:lineRule="auto"/>
            </w:pPr>
            <w:r>
              <w:rPr>
                <w:b/>
                <w:bCs/>
                <w:sz w:val="16"/>
                <w:szCs w:val="16"/>
              </w:rPr>
              <w:t>Programming A</w:t>
            </w:r>
            <w:r>
              <w:rPr>
                <w:sz w:val="16"/>
                <w:szCs w:val="16"/>
              </w:rPr>
              <w:t xml:space="preserve"> </w:t>
            </w:r>
          </w:p>
          <w:p w14:paraId="432E612F" w14:textId="77777777" w:rsidR="00412D14" w:rsidRDefault="00412D14" w:rsidP="00F514F3">
            <w:pPr>
              <w:spacing w:line="240" w:lineRule="auto"/>
            </w:pPr>
            <w:hyperlink r:id="rId36" w:history="1">
              <w:r>
                <w:rPr>
                  <w:rStyle w:val="Hyperlink"/>
                  <w:color w:val="000000"/>
                  <w:sz w:val="16"/>
                  <w:szCs w:val="16"/>
                </w:rPr>
                <w:t>Selection in physical computing</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1D91" w14:textId="77777777" w:rsidR="00412D14" w:rsidRDefault="00412D14" w:rsidP="00F514F3">
            <w:pPr>
              <w:spacing w:line="240" w:lineRule="auto"/>
            </w:pPr>
            <w:r>
              <w:rPr>
                <w:b/>
                <w:bCs/>
                <w:sz w:val="16"/>
                <w:szCs w:val="16"/>
              </w:rPr>
              <w:t>Data and information</w:t>
            </w:r>
            <w:r>
              <w:rPr>
                <w:sz w:val="16"/>
                <w:szCs w:val="16"/>
              </w:rPr>
              <w:t xml:space="preserve"> </w:t>
            </w:r>
          </w:p>
          <w:p w14:paraId="40A2272E" w14:textId="77777777" w:rsidR="00412D14" w:rsidRDefault="00412D14" w:rsidP="00F514F3">
            <w:pPr>
              <w:spacing w:line="240" w:lineRule="auto"/>
            </w:pPr>
            <w:hyperlink r:id="rId37" w:history="1">
              <w:r>
                <w:rPr>
                  <w:rStyle w:val="Hyperlink"/>
                  <w:color w:val="000000"/>
                  <w:sz w:val="16"/>
                  <w:szCs w:val="16"/>
                </w:rPr>
                <w:t>Flat-file databases</w:t>
              </w:r>
            </w:hyperlink>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C5F1F2" w14:textId="77777777" w:rsidR="00412D14" w:rsidRDefault="00412D14" w:rsidP="00F514F3">
            <w:pPr>
              <w:spacing w:line="240" w:lineRule="auto"/>
            </w:pPr>
            <w:hyperlink r:id="rId38" w:history="1">
              <w:r>
                <w:rPr>
                  <w:rStyle w:val="Hyperlink"/>
                  <w:color w:val="000000"/>
                  <w:sz w:val="16"/>
                  <w:szCs w:val="16"/>
                </w:rPr>
                <w:t>Selection in quizzes</w:t>
              </w:r>
            </w:hyperlink>
          </w:p>
        </w:tc>
      </w:tr>
      <w:tr w:rsidR="00412D14" w14:paraId="509C4D83" w14:textId="77777777" w:rsidTr="00F514F3">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75955" w14:textId="77777777" w:rsidR="00412D14" w:rsidRDefault="00412D14" w:rsidP="00F514F3">
            <w:pPr>
              <w:spacing w:line="240" w:lineRule="auto"/>
              <w:jc w:val="center"/>
              <w:rPr>
                <w:b/>
                <w:bCs/>
                <w:sz w:val="16"/>
                <w:szCs w:val="16"/>
              </w:rPr>
            </w:pPr>
            <w:r>
              <w:rPr>
                <w:b/>
                <w:bCs/>
                <w:sz w:val="16"/>
                <w:szCs w:val="16"/>
              </w:rPr>
              <w:t>Year 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B0A23" w14:textId="77777777" w:rsidR="00412D14" w:rsidRDefault="00412D14" w:rsidP="00F514F3">
            <w:pPr>
              <w:spacing w:line="240" w:lineRule="auto"/>
              <w:rPr>
                <w:b/>
                <w:bCs/>
                <w:sz w:val="16"/>
                <w:szCs w:val="16"/>
              </w:rPr>
            </w:pPr>
            <w:r>
              <w:rPr>
                <w:b/>
                <w:bCs/>
                <w:sz w:val="16"/>
                <w:szCs w:val="16"/>
              </w:rPr>
              <w:t>Programming A</w:t>
            </w:r>
          </w:p>
          <w:p w14:paraId="5060CF15" w14:textId="77777777" w:rsidR="00412D14" w:rsidRDefault="00412D14" w:rsidP="00F514F3">
            <w:pPr>
              <w:spacing w:line="240" w:lineRule="auto"/>
            </w:pPr>
            <w:hyperlink r:id="rId39" w:history="1">
              <w:r>
                <w:rPr>
                  <w:rStyle w:val="Hyperlink"/>
                  <w:color w:val="000000"/>
                  <w:sz w:val="16"/>
                  <w:szCs w:val="16"/>
                </w:rPr>
                <w:t>Variables in games</w:t>
              </w:r>
            </w:hyperlink>
            <w: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F547D3" w14:textId="77777777" w:rsidR="00412D14" w:rsidRDefault="00412D14" w:rsidP="00F514F3">
            <w:pPr>
              <w:spacing w:line="240" w:lineRule="auto"/>
            </w:pPr>
            <w:r>
              <w:rPr>
                <w:sz w:val="16"/>
                <w:szCs w:val="16"/>
                <w:u w:val="single"/>
              </w:rPr>
              <w:t>Video production (year 5 unit)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13268" w14:textId="77777777" w:rsidR="00412D14" w:rsidRDefault="00412D14" w:rsidP="00F514F3">
            <w:pPr>
              <w:spacing w:line="240" w:lineRule="auto"/>
              <w:rPr>
                <w:b/>
                <w:bCs/>
                <w:sz w:val="16"/>
                <w:szCs w:val="16"/>
              </w:rPr>
            </w:pPr>
            <w:r>
              <w:rPr>
                <w:b/>
                <w:bCs/>
                <w:sz w:val="16"/>
                <w:szCs w:val="16"/>
              </w:rPr>
              <w:t>Programming B</w:t>
            </w:r>
          </w:p>
          <w:p w14:paraId="6C87A7EE" w14:textId="77777777" w:rsidR="00412D14" w:rsidRDefault="00412D14" w:rsidP="00F514F3">
            <w:pPr>
              <w:spacing w:line="240" w:lineRule="auto"/>
            </w:pPr>
            <w:hyperlink r:id="rId40" w:history="1">
              <w:r>
                <w:rPr>
                  <w:rStyle w:val="Hyperlink"/>
                  <w:color w:val="000000"/>
                  <w:sz w:val="16"/>
                  <w:szCs w:val="16"/>
                </w:rPr>
                <w:t>Sensing movement</w:t>
              </w:r>
            </w:hyperlink>
            <w:r>
              <w:rPr>
                <w:rStyle w:val="Hyperlink"/>
                <w:color w:val="000000"/>
                <w:sz w:val="16"/>
                <w:szCs w:val="16"/>
              </w:rPr>
              <w:t xml:space="preserve"> </w:t>
            </w:r>
            <w:r>
              <w:rPr>
                <w:rStyle w:val="Hyperlink"/>
                <w:color w:val="000000"/>
              </w:rPr>
              <w:t>(DT link)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4241BC" w14:textId="77777777" w:rsidR="00412D14" w:rsidRDefault="00412D14" w:rsidP="00F514F3">
            <w:pPr>
              <w:spacing w:line="240" w:lineRule="auto"/>
            </w:pPr>
            <w:hyperlink r:id="rId41" w:history="1">
              <w:r>
                <w:rPr>
                  <w:rStyle w:val="Hyperlink"/>
                  <w:color w:val="000000"/>
                  <w:sz w:val="16"/>
                  <w:szCs w:val="16"/>
                </w:rPr>
                <w:t>I</w:t>
              </w:r>
              <w:r>
                <w:rPr>
                  <w:rStyle w:val="Hyperlink"/>
                  <w:color w:val="000000"/>
                  <w:sz w:val="16"/>
                  <w:szCs w:val="16"/>
                  <w:shd w:val="clear" w:color="auto" w:fill="FFFF00"/>
                </w:rPr>
                <w:t>ntroduction to Spreadsheets</w:t>
              </w:r>
            </w:hyperlink>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08EE8" w14:textId="77777777" w:rsidR="00412D14" w:rsidRDefault="00412D14" w:rsidP="00F514F3">
            <w:pPr>
              <w:spacing w:line="240" w:lineRule="auto"/>
              <w:rPr>
                <w:b/>
                <w:bCs/>
                <w:sz w:val="16"/>
                <w:szCs w:val="16"/>
              </w:rPr>
            </w:pPr>
            <w:r>
              <w:rPr>
                <w:b/>
                <w:bCs/>
                <w:sz w:val="16"/>
                <w:szCs w:val="16"/>
              </w:rPr>
              <w:t>Computing Systems and Networks</w:t>
            </w:r>
          </w:p>
          <w:p w14:paraId="6CD72A4D" w14:textId="77777777" w:rsidR="00412D14" w:rsidRDefault="00412D14" w:rsidP="00F514F3">
            <w:pPr>
              <w:spacing w:line="240" w:lineRule="auto"/>
            </w:pPr>
            <w:hyperlink r:id="rId42" w:history="1">
              <w:r>
                <w:rPr>
                  <w:rStyle w:val="Hyperlink"/>
                  <w:color w:val="000000"/>
                  <w:sz w:val="16"/>
                  <w:szCs w:val="16"/>
                </w:rPr>
                <w:t>Communication and collaboration</w:t>
              </w:r>
            </w:hyperlink>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7ECBE1" w14:textId="77777777" w:rsidR="00412D14" w:rsidRDefault="00412D14" w:rsidP="00F514F3">
            <w:pPr>
              <w:spacing w:line="240" w:lineRule="auto"/>
              <w:rPr>
                <w:b/>
                <w:bCs/>
                <w:sz w:val="16"/>
                <w:szCs w:val="16"/>
              </w:rPr>
            </w:pPr>
            <w:r>
              <w:rPr>
                <w:b/>
                <w:bCs/>
                <w:sz w:val="16"/>
                <w:szCs w:val="16"/>
              </w:rPr>
              <w:t>Creating media</w:t>
            </w:r>
          </w:p>
          <w:p w14:paraId="3C602C9D" w14:textId="77777777" w:rsidR="00412D14" w:rsidRDefault="00412D14" w:rsidP="00F514F3">
            <w:pPr>
              <w:spacing w:line="240" w:lineRule="auto"/>
              <w:rPr>
                <w:sz w:val="16"/>
                <w:szCs w:val="16"/>
                <w:u w:val="single"/>
              </w:rPr>
            </w:pPr>
            <w:r>
              <w:rPr>
                <w:sz w:val="16"/>
                <w:szCs w:val="16"/>
                <w:u w:val="single"/>
              </w:rPr>
              <w:t>Web page creation</w:t>
            </w:r>
          </w:p>
        </w:tc>
      </w:tr>
    </w:tbl>
    <w:p w14:paraId="17568990" w14:textId="77777777" w:rsidR="00412D14" w:rsidRDefault="00412D14" w:rsidP="00412D14">
      <w:pPr>
        <w:ind w:left="-851"/>
        <w:rPr>
          <w:b/>
          <w:bCs/>
          <w:sz w:val="24"/>
          <w:szCs w:val="24"/>
          <w:u w:val="single"/>
        </w:rPr>
      </w:pPr>
    </w:p>
    <w:p w14:paraId="6DE80D29" w14:textId="77777777" w:rsidR="00412D14" w:rsidRDefault="00412D14" w:rsidP="00412D14">
      <w:pPr>
        <w:ind w:left="-851"/>
        <w:rPr>
          <w:b/>
          <w:bCs/>
          <w:sz w:val="24"/>
          <w:szCs w:val="24"/>
          <w:u w:val="single"/>
        </w:rPr>
      </w:pPr>
    </w:p>
    <w:p w14:paraId="7A4DD268" w14:textId="77777777" w:rsidR="00412D14" w:rsidRDefault="00412D14" w:rsidP="00412D14">
      <w:pPr>
        <w:ind w:left="-851"/>
        <w:rPr>
          <w:b/>
          <w:bCs/>
          <w:sz w:val="24"/>
          <w:szCs w:val="24"/>
          <w:u w:val="single"/>
        </w:rPr>
      </w:pPr>
      <w:r>
        <w:rPr>
          <w:b/>
          <w:bCs/>
          <w:sz w:val="24"/>
          <w:szCs w:val="24"/>
          <w:u w:val="single"/>
        </w:rPr>
        <w:t>Yearly Overview – Digital Literacy</w:t>
      </w:r>
    </w:p>
    <w:tbl>
      <w:tblPr>
        <w:tblW w:w="15452" w:type="dxa"/>
        <w:tblInd w:w="-856" w:type="dxa"/>
        <w:tblCellMar>
          <w:left w:w="10" w:type="dxa"/>
          <w:right w:w="10" w:type="dxa"/>
        </w:tblCellMar>
        <w:tblLook w:val="0000" w:firstRow="0" w:lastRow="0" w:firstColumn="0" w:lastColumn="0" w:noHBand="0" w:noVBand="0"/>
      </w:tblPr>
      <w:tblGrid>
        <w:gridCol w:w="993"/>
        <w:gridCol w:w="2409"/>
        <w:gridCol w:w="2410"/>
        <w:gridCol w:w="2410"/>
        <w:gridCol w:w="2410"/>
        <w:gridCol w:w="2410"/>
        <w:gridCol w:w="2410"/>
      </w:tblGrid>
      <w:tr w:rsidR="00412D14" w14:paraId="37A1FD26" w14:textId="77777777" w:rsidTr="00F514F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DCB02" w14:textId="77777777" w:rsidR="00412D14" w:rsidRDefault="00412D14" w:rsidP="00F514F3">
            <w:pPr>
              <w:textAlignment w:val="auto"/>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1BC81" w14:textId="77777777" w:rsidR="00412D14" w:rsidRDefault="00412D14" w:rsidP="00F514F3">
            <w:pPr>
              <w:textAlignment w:val="auto"/>
            </w:pPr>
            <w:r>
              <w:t>Autumn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98438" w14:textId="77777777" w:rsidR="00412D14" w:rsidRDefault="00412D14" w:rsidP="00F514F3">
            <w:pPr>
              <w:textAlignment w:val="auto"/>
            </w:pPr>
            <w:r>
              <w:t>Autumn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22CA3" w14:textId="77777777" w:rsidR="00412D14" w:rsidRDefault="00412D14" w:rsidP="00F514F3">
            <w:pPr>
              <w:textAlignment w:val="auto"/>
            </w:pPr>
            <w:r>
              <w:t>Spring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5052" w14:textId="77777777" w:rsidR="00412D14" w:rsidRDefault="00412D14" w:rsidP="00F514F3">
            <w:pPr>
              <w:textAlignment w:val="auto"/>
            </w:pPr>
            <w:r>
              <w:t>Spring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10ADD" w14:textId="77777777" w:rsidR="00412D14" w:rsidRDefault="00412D14" w:rsidP="00F514F3">
            <w:pPr>
              <w:textAlignment w:val="auto"/>
            </w:pPr>
            <w:r>
              <w:t>Summer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ABF83" w14:textId="77777777" w:rsidR="00412D14" w:rsidRDefault="00412D14" w:rsidP="00F514F3">
            <w:pPr>
              <w:textAlignment w:val="auto"/>
            </w:pPr>
            <w:r>
              <w:t>Summer 2</w:t>
            </w:r>
          </w:p>
        </w:tc>
      </w:tr>
      <w:tr w:rsidR="00412D14" w14:paraId="4E083835" w14:textId="77777777" w:rsidTr="00F514F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97EAF" w14:textId="77777777" w:rsidR="00412D14" w:rsidRDefault="00412D14" w:rsidP="00F514F3">
            <w:pPr>
              <w:textAlignment w:val="auto"/>
            </w:pPr>
            <w:r>
              <w:t>EYFS</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DE49" w14:textId="77777777" w:rsidR="00412D14" w:rsidRDefault="00412D14" w:rsidP="00F514F3">
            <w:proofErr w:type="spellStart"/>
            <w:r>
              <w:rPr>
                <w:b/>
                <w:sz w:val="20"/>
                <w:szCs w:val="20"/>
              </w:rPr>
              <w:t>Self image</w:t>
            </w:r>
            <w:proofErr w:type="spellEnd"/>
            <w:r>
              <w:rPr>
                <w:b/>
                <w:sz w:val="20"/>
                <w:szCs w:val="20"/>
              </w:rPr>
              <w:t xml:space="preserve"> and Identify</w:t>
            </w:r>
          </w:p>
          <w:p w14:paraId="154560C7" w14:textId="77777777" w:rsidR="00412D14" w:rsidRDefault="00412D14" w:rsidP="00F514F3">
            <w:r>
              <w:rPr>
                <w:b/>
                <w:sz w:val="20"/>
                <w:szCs w:val="20"/>
              </w:rPr>
              <w:t>Online Reputation</w:t>
            </w:r>
          </w:p>
          <w:p w14:paraId="219E65FF" w14:textId="77777777" w:rsidR="00412D14" w:rsidRDefault="00412D14" w:rsidP="00F514F3">
            <w:r>
              <w:rPr>
                <w:b/>
                <w:sz w:val="20"/>
                <w:szCs w:val="20"/>
              </w:rPr>
              <w:t>Health, Well-being, lifestyle</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BA7D9" w14:textId="77777777" w:rsidR="00412D14" w:rsidRDefault="00412D14" w:rsidP="00F514F3">
            <w:r>
              <w:rPr>
                <w:b/>
                <w:sz w:val="20"/>
                <w:szCs w:val="20"/>
              </w:rPr>
              <w:t>Privacy and Security</w:t>
            </w:r>
          </w:p>
          <w:p w14:paraId="3E232339" w14:textId="77777777" w:rsidR="00412D14" w:rsidRDefault="00412D14" w:rsidP="00F514F3">
            <w:r>
              <w:rPr>
                <w:b/>
                <w:sz w:val="20"/>
                <w:szCs w:val="20"/>
              </w:rPr>
              <w:t xml:space="preserve">Online Relationships </w:t>
            </w:r>
          </w:p>
          <w:p w14:paraId="650B110E" w14:textId="77777777" w:rsidR="00412D14" w:rsidRDefault="00412D14" w:rsidP="00F514F3">
            <w:r>
              <w:rPr>
                <w:b/>
                <w:sz w:val="20"/>
                <w:szCs w:val="20"/>
              </w:rPr>
              <w:t>Online Bullying</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A2DA2" w14:textId="77777777" w:rsidR="00412D14" w:rsidRDefault="00412D14" w:rsidP="00F514F3">
            <w:r>
              <w:rPr>
                <w:b/>
                <w:sz w:val="20"/>
                <w:szCs w:val="20"/>
              </w:rPr>
              <w:t>Managing Online Information</w:t>
            </w:r>
          </w:p>
          <w:p w14:paraId="59D5A11A" w14:textId="77777777" w:rsidR="00412D14" w:rsidRDefault="00412D14" w:rsidP="00F514F3">
            <w:r>
              <w:rPr>
                <w:b/>
                <w:sz w:val="20"/>
                <w:szCs w:val="20"/>
              </w:rPr>
              <w:t>Copyright and Ownership</w:t>
            </w:r>
          </w:p>
          <w:p w14:paraId="73924905" w14:textId="77777777" w:rsidR="00412D14" w:rsidRDefault="00412D14" w:rsidP="00F514F3">
            <w:pPr>
              <w:textAlignment w:val="auto"/>
              <w:rPr>
                <w:b/>
                <w:bCs/>
                <w:sz w:val="20"/>
                <w:szCs w:val="20"/>
              </w:rPr>
            </w:pPr>
          </w:p>
        </w:tc>
      </w:tr>
      <w:tr w:rsidR="00412D14" w14:paraId="51DD9B5C" w14:textId="77777777" w:rsidTr="00F514F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189B" w14:textId="77777777" w:rsidR="00412D14" w:rsidRDefault="00412D14" w:rsidP="00F514F3">
            <w:pPr>
              <w:textAlignment w:val="auto"/>
            </w:pPr>
            <w:r>
              <w:lastRenderedPageBreak/>
              <w:t>Year 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9B380" w14:textId="77777777" w:rsidR="00412D14" w:rsidRDefault="00412D14" w:rsidP="00F514F3">
            <w:pPr>
              <w:textAlignment w:val="auto"/>
              <w:rPr>
                <w:b/>
                <w:bCs/>
                <w:sz w:val="20"/>
                <w:szCs w:val="20"/>
              </w:rPr>
            </w:pPr>
            <w:r>
              <w:rPr>
                <w:b/>
                <w:bCs/>
                <w:sz w:val="20"/>
                <w:szCs w:val="20"/>
              </w:rPr>
              <w:t>Self- image and identity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7EA06" w14:textId="77777777" w:rsidR="00412D14" w:rsidRDefault="00412D14" w:rsidP="00F514F3">
            <w:pPr>
              <w:textAlignment w:val="auto"/>
              <w:rPr>
                <w:b/>
                <w:bCs/>
                <w:sz w:val="20"/>
                <w:szCs w:val="20"/>
              </w:rPr>
            </w:pPr>
            <w:r>
              <w:rPr>
                <w:b/>
                <w:bCs/>
                <w:sz w:val="20"/>
                <w:szCs w:val="20"/>
              </w:rPr>
              <w:t>Online Relationships</w:t>
            </w:r>
          </w:p>
          <w:p w14:paraId="5689CEAE"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AD5A1" w14:textId="77777777" w:rsidR="00412D14" w:rsidRDefault="00412D14" w:rsidP="00F514F3">
            <w:pPr>
              <w:textAlignment w:val="auto"/>
              <w:rPr>
                <w:b/>
                <w:bCs/>
                <w:sz w:val="20"/>
                <w:szCs w:val="20"/>
              </w:rPr>
            </w:pPr>
            <w:r>
              <w:rPr>
                <w:b/>
                <w:bCs/>
                <w:sz w:val="20"/>
                <w:szCs w:val="20"/>
              </w:rPr>
              <w:t>Online Reputation</w:t>
            </w:r>
          </w:p>
          <w:p w14:paraId="23727B53"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1E01D" w14:textId="77777777" w:rsidR="00412D14" w:rsidRDefault="00412D14" w:rsidP="00F514F3">
            <w:pPr>
              <w:textAlignment w:val="auto"/>
              <w:rPr>
                <w:b/>
                <w:bCs/>
                <w:sz w:val="20"/>
                <w:szCs w:val="20"/>
              </w:rPr>
            </w:pPr>
            <w:r>
              <w:rPr>
                <w:b/>
                <w:bCs/>
                <w:sz w:val="20"/>
                <w:szCs w:val="20"/>
              </w:rPr>
              <w:t>Online Bullying</w:t>
            </w:r>
          </w:p>
          <w:p w14:paraId="4F2FA4E2"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3EC0" w14:textId="77777777" w:rsidR="00412D14" w:rsidRDefault="00412D14" w:rsidP="00F514F3">
            <w:pPr>
              <w:textAlignment w:val="auto"/>
              <w:rPr>
                <w:b/>
                <w:bCs/>
                <w:sz w:val="20"/>
                <w:szCs w:val="20"/>
              </w:rPr>
            </w:pPr>
            <w:r>
              <w:rPr>
                <w:b/>
                <w:bCs/>
                <w:sz w:val="20"/>
                <w:szCs w:val="20"/>
              </w:rPr>
              <w:t>Managing Online Information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544FD" w14:textId="77777777" w:rsidR="00412D14" w:rsidRDefault="00412D14" w:rsidP="00F514F3">
            <w:pPr>
              <w:textAlignment w:val="auto"/>
              <w:rPr>
                <w:b/>
                <w:bCs/>
                <w:sz w:val="20"/>
                <w:szCs w:val="20"/>
              </w:rPr>
            </w:pPr>
            <w:r>
              <w:rPr>
                <w:b/>
                <w:bCs/>
                <w:sz w:val="20"/>
                <w:szCs w:val="20"/>
              </w:rPr>
              <w:t>Privacy and Security</w:t>
            </w:r>
          </w:p>
          <w:p w14:paraId="3CC44D7D" w14:textId="77777777" w:rsidR="00412D14" w:rsidRDefault="00412D14" w:rsidP="00F514F3">
            <w:pPr>
              <w:textAlignment w:val="auto"/>
              <w:rPr>
                <w:sz w:val="20"/>
                <w:szCs w:val="20"/>
              </w:rPr>
            </w:pPr>
          </w:p>
        </w:tc>
      </w:tr>
      <w:tr w:rsidR="00412D14" w14:paraId="1C31260C" w14:textId="77777777" w:rsidTr="00F514F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084A" w14:textId="77777777" w:rsidR="00412D14" w:rsidRDefault="00412D14" w:rsidP="00F514F3">
            <w:pPr>
              <w:textAlignment w:val="auto"/>
            </w:pPr>
            <w:r>
              <w:t>Year 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0DFFD" w14:textId="77777777" w:rsidR="00412D14" w:rsidRDefault="00412D14" w:rsidP="00F514F3">
            <w:pPr>
              <w:textAlignment w:val="auto"/>
              <w:rPr>
                <w:b/>
                <w:bCs/>
                <w:sz w:val="20"/>
                <w:szCs w:val="20"/>
              </w:rPr>
            </w:pPr>
            <w:r>
              <w:rPr>
                <w:b/>
                <w:bCs/>
                <w:sz w:val="20"/>
                <w:szCs w:val="20"/>
              </w:rPr>
              <w:t>Online relationships</w:t>
            </w:r>
          </w:p>
          <w:p w14:paraId="068DD657"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46A9A" w14:textId="77777777" w:rsidR="00412D14" w:rsidRDefault="00412D14" w:rsidP="00F514F3">
            <w:pPr>
              <w:textAlignment w:val="auto"/>
              <w:rPr>
                <w:b/>
                <w:bCs/>
                <w:sz w:val="20"/>
                <w:szCs w:val="20"/>
              </w:rPr>
            </w:pPr>
            <w:r>
              <w:rPr>
                <w:b/>
                <w:bCs/>
                <w:sz w:val="20"/>
                <w:szCs w:val="20"/>
              </w:rPr>
              <w:t>Online Reputation</w:t>
            </w:r>
          </w:p>
          <w:p w14:paraId="495A42C1"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B16B" w14:textId="77777777" w:rsidR="00412D14" w:rsidRDefault="00412D14" w:rsidP="00F514F3">
            <w:pPr>
              <w:textAlignment w:val="auto"/>
              <w:rPr>
                <w:b/>
                <w:bCs/>
                <w:sz w:val="20"/>
                <w:szCs w:val="20"/>
              </w:rPr>
            </w:pPr>
            <w:r>
              <w:rPr>
                <w:b/>
                <w:bCs/>
                <w:sz w:val="20"/>
                <w:szCs w:val="20"/>
              </w:rPr>
              <w:t>Online Bullying</w:t>
            </w:r>
          </w:p>
          <w:p w14:paraId="23061E67"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928AA" w14:textId="77777777" w:rsidR="00412D14" w:rsidRDefault="00412D14" w:rsidP="00F514F3">
            <w:pPr>
              <w:textAlignment w:val="auto"/>
              <w:rPr>
                <w:b/>
                <w:bCs/>
                <w:sz w:val="20"/>
                <w:szCs w:val="20"/>
              </w:rPr>
            </w:pPr>
            <w:r>
              <w:rPr>
                <w:b/>
                <w:bCs/>
                <w:sz w:val="20"/>
                <w:szCs w:val="20"/>
              </w:rPr>
              <w:t>Managing Online Information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9D408" w14:textId="77777777" w:rsidR="00412D14" w:rsidRDefault="00412D14" w:rsidP="00F514F3">
            <w:pPr>
              <w:textAlignment w:val="auto"/>
              <w:rPr>
                <w:b/>
                <w:bCs/>
                <w:sz w:val="20"/>
                <w:szCs w:val="20"/>
              </w:rPr>
            </w:pPr>
            <w:r>
              <w:rPr>
                <w:b/>
                <w:bCs/>
                <w:sz w:val="20"/>
                <w:szCs w:val="20"/>
              </w:rPr>
              <w:t>Privacy and Security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7FB51" w14:textId="77777777" w:rsidR="00412D14" w:rsidRDefault="00412D14" w:rsidP="00F514F3">
            <w:pPr>
              <w:pStyle w:val="Heading3"/>
              <w:textAlignment w:val="auto"/>
              <w:rPr>
                <w:rFonts w:cs="Arial"/>
                <w:b/>
                <w:bCs/>
                <w:color w:val="auto"/>
                <w:sz w:val="20"/>
                <w:szCs w:val="20"/>
              </w:rPr>
            </w:pPr>
            <w:r>
              <w:rPr>
                <w:rFonts w:cs="Arial"/>
                <w:b/>
                <w:bCs/>
                <w:color w:val="auto"/>
                <w:sz w:val="20"/>
                <w:szCs w:val="20"/>
              </w:rPr>
              <w:t>Copyright and ownership</w:t>
            </w:r>
          </w:p>
        </w:tc>
      </w:tr>
      <w:tr w:rsidR="00412D14" w14:paraId="68C9A1B2" w14:textId="77777777" w:rsidTr="00F514F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691C" w14:textId="77777777" w:rsidR="00412D14" w:rsidRDefault="00412D14" w:rsidP="00F514F3">
            <w:pPr>
              <w:textAlignment w:val="auto"/>
            </w:pPr>
            <w:r>
              <w:t>Year 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62D56" w14:textId="77777777" w:rsidR="00412D14" w:rsidRDefault="00412D14" w:rsidP="00F514F3">
            <w:pPr>
              <w:textAlignment w:val="auto"/>
              <w:rPr>
                <w:b/>
                <w:bCs/>
                <w:sz w:val="20"/>
                <w:szCs w:val="20"/>
              </w:rPr>
            </w:pPr>
            <w:r>
              <w:rPr>
                <w:b/>
                <w:bCs/>
                <w:sz w:val="20"/>
                <w:szCs w:val="20"/>
              </w:rPr>
              <w:t>Self-image and Identity</w:t>
            </w:r>
          </w:p>
          <w:p w14:paraId="68063819"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2FA96" w14:textId="77777777" w:rsidR="00412D14" w:rsidRDefault="00412D14" w:rsidP="00F514F3">
            <w:pPr>
              <w:textAlignment w:val="auto"/>
              <w:rPr>
                <w:b/>
                <w:bCs/>
                <w:sz w:val="20"/>
                <w:szCs w:val="20"/>
              </w:rPr>
            </w:pPr>
            <w:r>
              <w:rPr>
                <w:b/>
                <w:bCs/>
                <w:sz w:val="20"/>
                <w:szCs w:val="20"/>
              </w:rPr>
              <w:t>Online Relationships</w:t>
            </w:r>
          </w:p>
          <w:p w14:paraId="74742EB8"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4E11" w14:textId="77777777" w:rsidR="00412D14" w:rsidRDefault="00412D14" w:rsidP="00F514F3">
            <w:pPr>
              <w:textAlignment w:val="auto"/>
              <w:rPr>
                <w:b/>
                <w:bCs/>
                <w:sz w:val="20"/>
                <w:szCs w:val="20"/>
              </w:rPr>
            </w:pPr>
            <w:r>
              <w:rPr>
                <w:b/>
                <w:bCs/>
                <w:sz w:val="20"/>
                <w:szCs w:val="20"/>
              </w:rPr>
              <w:t>Online Reputation</w:t>
            </w:r>
          </w:p>
          <w:p w14:paraId="068CBA85"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C39B6" w14:textId="77777777" w:rsidR="00412D14" w:rsidRDefault="00412D14" w:rsidP="00F514F3">
            <w:pPr>
              <w:textAlignment w:val="auto"/>
            </w:pPr>
            <w:r>
              <w:rPr>
                <w:b/>
                <w:bCs/>
                <w:sz w:val="20"/>
                <w:szCs w:val="20"/>
              </w:rPr>
              <w:t xml:space="preserve">Online Bullying </w:t>
            </w:r>
          </w:p>
          <w:p w14:paraId="1E9EDA34"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5C39F" w14:textId="77777777" w:rsidR="00412D14" w:rsidRDefault="00412D14" w:rsidP="00F514F3">
            <w:pPr>
              <w:textAlignment w:val="auto"/>
              <w:rPr>
                <w:b/>
                <w:bCs/>
                <w:sz w:val="20"/>
                <w:szCs w:val="20"/>
              </w:rPr>
            </w:pPr>
            <w:r>
              <w:rPr>
                <w:b/>
                <w:bCs/>
                <w:sz w:val="20"/>
                <w:szCs w:val="20"/>
              </w:rPr>
              <w:t>Health, Wellbeing and Lifestyle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E9695" w14:textId="77777777" w:rsidR="00412D14" w:rsidRDefault="00412D14" w:rsidP="00F514F3">
            <w:pPr>
              <w:textAlignment w:val="auto"/>
              <w:rPr>
                <w:b/>
                <w:bCs/>
                <w:sz w:val="20"/>
                <w:szCs w:val="20"/>
              </w:rPr>
            </w:pPr>
            <w:r>
              <w:rPr>
                <w:b/>
                <w:bCs/>
                <w:sz w:val="20"/>
                <w:szCs w:val="20"/>
              </w:rPr>
              <w:t>Privacy and Security</w:t>
            </w:r>
          </w:p>
          <w:p w14:paraId="6E73BA94" w14:textId="77777777" w:rsidR="00412D14" w:rsidRDefault="00412D14" w:rsidP="00F514F3">
            <w:pPr>
              <w:textAlignment w:val="auto"/>
              <w:rPr>
                <w:sz w:val="20"/>
                <w:szCs w:val="20"/>
              </w:rPr>
            </w:pPr>
          </w:p>
        </w:tc>
      </w:tr>
      <w:tr w:rsidR="00412D14" w14:paraId="3D435C76" w14:textId="77777777" w:rsidTr="00F514F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D1317" w14:textId="77777777" w:rsidR="00412D14" w:rsidRDefault="00412D14" w:rsidP="00F514F3">
            <w:pPr>
              <w:textAlignment w:val="auto"/>
            </w:pPr>
            <w:r>
              <w:t>Year 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222A3" w14:textId="77777777" w:rsidR="00412D14" w:rsidRDefault="00412D14" w:rsidP="00F514F3">
            <w:pPr>
              <w:textAlignment w:val="auto"/>
              <w:rPr>
                <w:b/>
                <w:bCs/>
                <w:sz w:val="20"/>
                <w:szCs w:val="20"/>
              </w:rPr>
            </w:pPr>
            <w:r>
              <w:rPr>
                <w:b/>
                <w:bCs/>
                <w:sz w:val="20"/>
                <w:szCs w:val="20"/>
              </w:rPr>
              <w:t>Self-image and Identity</w:t>
            </w:r>
          </w:p>
          <w:p w14:paraId="1357936C"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3F4C" w14:textId="77777777" w:rsidR="00412D14" w:rsidRDefault="00412D14" w:rsidP="00F514F3">
            <w:pPr>
              <w:textAlignment w:val="auto"/>
              <w:rPr>
                <w:b/>
                <w:bCs/>
                <w:sz w:val="20"/>
                <w:szCs w:val="20"/>
              </w:rPr>
            </w:pPr>
            <w:r>
              <w:rPr>
                <w:b/>
                <w:bCs/>
                <w:sz w:val="20"/>
                <w:szCs w:val="20"/>
              </w:rPr>
              <w:t>Online Relationships</w:t>
            </w:r>
          </w:p>
          <w:p w14:paraId="40EC0EC4"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F4BF9" w14:textId="77777777" w:rsidR="00412D14" w:rsidRDefault="00412D14" w:rsidP="00F514F3">
            <w:pPr>
              <w:textAlignment w:val="auto"/>
              <w:rPr>
                <w:b/>
                <w:bCs/>
                <w:sz w:val="20"/>
                <w:szCs w:val="20"/>
              </w:rPr>
            </w:pPr>
            <w:r>
              <w:rPr>
                <w:b/>
                <w:bCs/>
                <w:sz w:val="20"/>
                <w:szCs w:val="20"/>
              </w:rPr>
              <w:t>Online Reputation</w:t>
            </w:r>
          </w:p>
          <w:p w14:paraId="6F124FF8"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C5FF" w14:textId="77777777" w:rsidR="00412D14" w:rsidRDefault="00412D14" w:rsidP="00F514F3">
            <w:pPr>
              <w:textAlignment w:val="auto"/>
              <w:rPr>
                <w:b/>
                <w:bCs/>
                <w:sz w:val="20"/>
                <w:szCs w:val="20"/>
              </w:rPr>
            </w:pPr>
            <w:r>
              <w:rPr>
                <w:b/>
                <w:bCs/>
                <w:sz w:val="20"/>
                <w:szCs w:val="20"/>
              </w:rPr>
              <w:t xml:space="preserve">Online Bullying </w:t>
            </w:r>
          </w:p>
          <w:p w14:paraId="15C28681"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C58C" w14:textId="77777777" w:rsidR="00412D14" w:rsidRDefault="00412D14" w:rsidP="00F514F3">
            <w:pPr>
              <w:textAlignment w:val="auto"/>
              <w:rPr>
                <w:b/>
                <w:bCs/>
                <w:sz w:val="20"/>
                <w:szCs w:val="20"/>
              </w:rPr>
            </w:pPr>
            <w:r>
              <w:rPr>
                <w:b/>
                <w:bCs/>
                <w:sz w:val="20"/>
                <w:szCs w:val="20"/>
              </w:rPr>
              <w:t>Health, Wellbeing and Lifestyle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D7F06" w14:textId="77777777" w:rsidR="00412D14" w:rsidRDefault="00412D14" w:rsidP="00F514F3">
            <w:pPr>
              <w:textAlignment w:val="auto"/>
              <w:rPr>
                <w:b/>
                <w:bCs/>
                <w:sz w:val="20"/>
                <w:szCs w:val="20"/>
              </w:rPr>
            </w:pPr>
            <w:r>
              <w:rPr>
                <w:b/>
                <w:bCs/>
                <w:sz w:val="20"/>
                <w:szCs w:val="20"/>
              </w:rPr>
              <w:t>Privacy and Security</w:t>
            </w:r>
          </w:p>
          <w:p w14:paraId="7D5EE9FC" w14:textId="77777777" w:rsidR="00412D14" w:rsidRDefault="00412D14" w:rsidP="00F514F3">
            <w:pPr>
              <w:textAlignment w:val="auto"/>
              <w:rPr>
                <w:sz w:val="20"/>
                <w:szCs w:val="20"/>
              </w:rPr>
            </w:pPr>
          </w:p>
        </w:tc>
      </w:tr>
      <w:tr w:rsidR="00412D14" w14:paraId="0F9B0F08" w14:textId="77777777" w:rsidTr="00F514F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EF4B4" w14:textId="77777777" w:rsidR="00412D14" w:rsidRDefault="00412D14" w:rsidP="00F514F3">
            <w:pPr>
              <w:textAlignment w:val="auto"/>
            </w:pPr>
            <w:r>
              <w:t>Year 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E956C" w14:textId="77777777" w:rsidR="00412D14" w:rsidRDefault="00412D14" w:rsidP="00F514F3">
            <w:pPr>
              <w:textAlignment w:val="auto"/>
              <w:rPr>
                <w:b/>
                <w:bCs/>
                <w:sz w:val="20"/>
                <w:szCs w:val="20"/>
              </w:rPr>
            </w:pPr>
            <w:r>
              <w:rPr>
                <w:b/>
                <w:bCs/>
                <w:sz w:val="20"/>
                <w:szCs w:val="20"/>
              </w:rPr>
              <w:t>Self-image and Identity</w:t>
            </w:r>
          </w:p>
          <w:p w14:paraId="59F74FFC"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46B35" w14:textId="77777777" w:rsidR="00412D14" w:rsidRDefault="00412D14" w:rsidP="00F514F3">
            <w:pPr>
              <w:textAlignment w:val="auto"/>
              <w:rPr>
                <w:b/>
                <w:bCs/>
                <w:sz w:val="20"/>
                <w:szCs w:val="20"/>
              </w:rPr>
            </w:pPr>
            <w:r>
              <w:rPr>
                <w:b/>
                <w:bCs/>
                <w:sz w:val="20"/>
                <w:szCs w:val="20"/>
              </w:rPr>
              <w:t>Online Relationships</w:t>
            </w:r>
          </w:p>
          <w:p w14:paraId="2D51C957"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5D676" w14:textId="77777777" w:rsidR="00412D14" w:rsidRDefault="00412D14" w:rsidP="00F514F3">
            <w:pPr>
              <w:textAlignment w:val="auto"/>
              <w:rPr>
                <w:b/>
                <w:bCs/>
                <w:sz w:val="20"/>
                <w:szCs w:val="20"/>
              </w:rPr>
            </w:pPr>
            <w:r>
              <w:rPr>
                <w:b/>
                <w:bCs/>
                <w:sz w:val="20"/>
                <w:szCs w:val="20"/>
              </w:rPr>
              <w:t>Online Reputation</w:t>
            </w:r>
          </w:p>
          <w:p w14:paraId="36214E20"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2A0" w14:textId="77777777" w:rsidR="00412D14" w:rsidRDefault="00412D14" w:rsidP="00F514F3">
            <w:pPr>
              <w:textAlignment w:val="auto"/>
              <w:rPr>
                <w:b/>
                <w:bCs/>
                <w:sz w:val="20"/>
                <w:szCs w:val="20"/>
              </w:rPr>
            </w:pPr>
            <w:r>
              <w:rPr>
                <w:b/>
                <w:bCs/>
                <w:sz w:val="20"/>
                <w:szCs w:val="20"/>
              </w:rPr>
              <w:t>Online Bullying + Managing Online Information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EA529" w14:textId="77777777" w:rsidR="00412D14" w:rsidRDefault="00412D14" w:rsidP="00F514F3">
            <w:pPr>
              <w:textAlignment w:val="auto"/>
              <w:rPr>
                <w:b/>
                <w:bCs/>
                <w:sz w:val="20"/>
                <w:szCs w:val="20"/>
              </w:rPr>
            </w:pPr>
            <w:r>
              <w:rPr>
                <w:b/>
                <w:bCs/>
                <w:sz w:val="20"/>
                <w:szCs w:val="20"/>
              </w:rPr>
              <w:t>Health, Wellbeing and Lifestyle</w:t>
            </w:r>
          </w:p>
          <w:p w14:paraId="6DC30935"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524FF" w14:textId="77777777" w:rsidR="00412D14" w:rsidRDefault="00412D14" w:rsidP="00F514F3">
            <w:pPr>
              <w:textAlignment w:val="auto"/>
              <w:rPr>
                <w:b/>
                <w:bCs/>
                <w:sz w:val="20"/>
                <w:szCs w:val="20"/>
              </w:rPr>
            </w:pPr>
            <w:r>
              <w:rPr>
                <w:b/>
                <w:bCs/>
                <w:sz w:val="20"/>
                <w:szCs w:val="20"/>
              </w:rPr>
              <w:t>Privacy and Security</w:t>
            </w:r>
          </w:p>
          <w:p w14:paraId="6DA93675" w14:textId="77777777" w:rsidR="00412D14" w:rsidRDefault="00412D14" w:rsidP="00F514F3">
            <w:pPr>
              <w:textAlignment w:val="auto"/>
              <w:rPr>
                <w:sz w:val="20"/>
                <w:szCs w:val="20"/>
              </w:rPr>
            </w:pPr>
          </w:p>
        </w:tc>
      </w:tr>
      <w:tr w:rsidR="00412D14" w14:paraId="74BA51C3" w14:textId="77777777" w:rsidTr="00F514F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C685E" w14:textId="77777777" w:rsidR="00412D14" w:rsidRDefault="00412D14" w:rsidP="00F514F3">
            <w:pPr>
              <w:textAlignment w:val="auto"/>
            </w:pPr>
            <w:r>
              <w:t>Year 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BC68" w14:textId="77777777" w:rsidR="00412D14" w:rsidRDefault="00412D14" w:rsidP="00F514F3">
            <w:pPr>
              <w:textAlignment w:val="auto"/>
              <w:rPr>
                <w:b/>
                <w:bCs/>
                <w:sz w:val="20"/>
                <w:szCs w:val="20"/>
              </w:rPr>
            </w:pPr>
            <w:r>
              <w:rPr>
                <w:b/>
                <w:bCs/>
                <w:sz w:val="20"/>
                <w:szCs w:val="20"/>
              </w:rPr>
              <w:t>Self-image and Identity</w:t>
            </w:r>
          </w:p>
          <w:p w14:paraId="19B4CEF4"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43324" w14:textId="77777777" w:rsidR="00412D14" w:rsidRDefault="00412D14" w:rsidP="00F514F3">
            <w:pPr>
              <w:textAlignment w:val="auto"/>
              <w:rPr>
                <w:b/>
                <w:bCs/>
                <w:sz w:val="20"/>
                <w:szCs w:val="20"/>
              </w:rPr>
            </w:pPr>
            <w:r>
              <w:rPr>
                <w:b/>
                <w:bCs/>
                <w:sz w:val="20"/>
                <w:szCs w:val="20"/>
              </w:rPr>
              <w:t>Online Relationships</w:t>
            </w:r>
          </w:p>
          <w:p w14:paraId="2CDAD760"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55BE9" w14:textId="77777777" w:rsidR="00412D14" w:rsidRDefault="00412D14" w:rsidP="00F514F3">
            <w:pPr>
              <w:textAlignment w:val="auto"/>
              <w:rPr>
                <w:b/>
                <w:bCs/>
                <w:sz w:val="20"/>
                <w:szCs w:val="20"/>
              </w:rPr>
            </w:pPr>
            <w:r>
              <w:rPr>
                <w:b/>
                <w:bCs/>
                <w:sz w:val="20"/>
                <w:szCs w:val="20"/>
              </w:rPr>
              <w:t>Online Reputation</w:t>
            </w:r>
          </w:p>
          <w:p w14:paraId="3123D1E9" w14:textId="77777777" w:rsidR="00412D14" w:rsidRDefault="00412D14" w:rsidP="00F514F3">
            <w:pPr>
              <w:textAlignment w:val="auto"/>
              <w:rPr>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B06F" w14:textId="77777777" w:rsidR="00412D14" w:rsidRDefault="00412D14" w:rsidP="00F514F3">
            <w:pPr>
              <w:textAlignment w:val="auto"/>
            </w:pPr>
            <w:r>
              <w:rPr>
                <w:b/>
                <w:bCs/>
                <w:sz w:val="20"/>
                <w:szCs w:val="20"/>
              </w:rPr>
              <w:t xml:space="preserve">Online Bullying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57588" w14:textId="77777777" w:rsidR="00412D14" w:rsidRDefault="00412D14" w:rsidP="00F514F3">
            <w:pPr>
              <w:textAlignment w:val="auto"/>
              <w:rPr>
                <w:b/>
                <w:bCs/>
                <w:sz w:val="20"/>
                <w:szCs w:val="20"/>
              </w:rPr>
            </w:pPr>
            <w:r>
              <w:rPr>
                <w:b/>
                <w:bCs/>
                <w:sz w:val="20"/>
                <w:szCs w:val="20"/>
              </w:rPr>
              <w:t>Health, Wellbeing and Lifestyle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A8C4" w14:textId="77777777" w:rsidR="00412D14" w:rsidRDefault="00412D14" w:rsidP="00F514F3">
            <w:pPr>
              <w:textAlignment w:val="auto"/>
              <w:rPr>
                <w:b/>
                <w:bCs/>
                <w:sz w:val="20"/>
                <w:szCs w:val="20"/>
              </w:rPr>
            </w:pPr>
            <w:r>
              <w:rPr>
                <w:b/>
                <w:bCs/>
                <w:sz w:val="20"/>
                <w:szCs w:val="20"/>
              </w:rPr>
              <w:t>Privacy and Security</w:t>
            </w:r>
          </w:p>
          <w:p w14:paraId="6AF9302E" w14:textId="77777777" w:rsidR="00412D14" w:rsidRDefault="00412D14" w:rsidP="00F514F3">
            <w:pPr>
              <w:textAlignment w:val="auto"/>
              <w:rPr>
                <w:sz w:val="20"/>
                <w:szCs w:val="20"/>
              </w:rPr>
            </w:pPr>
          </w:p>
        </w:tc>
      </w:tr>
    </w:tbl>
    <w:p w14:paraId="5F1D0038" w14:textId="77777777" w:rsidR="000D49F3" w:rsidRDefault="000D49F3"/>
    <w:sectPr w:rsidR="000D49F3" w:rsidSect="00412D1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494B8B"/>
    <w:multiLevelType w:val="multilevel"/>
    <w:tmpl w:val="C2D4ECEA"/>
    <w:lvl w:ilvl="0">
      <w:numFmt w:val="bullet"/>
      <w:lvlText w:val=""/>
      <w:lvlJc w:val="left"/>
      <w:pPr>
        <w:ind w:left="-131" w:hanging="360"/>
      </w:pPr>
      <w:rPr>
        <w:rFonts w:ascii="Symbol" w:hAnsi="Symbol"/>
      </w:rPr>
    </w:lvl>
    <w:lvl w:ilvl="1">
      <w:numFmt w:val="bullet"/>
      <w:lvlText w:val="o"/>
      <w:lvlJc w:val="left"/>
      <w:pPr>
        <w:ind w:left="589" w:hanging="360"/>
      </w:pPr>
      <w:rPr>
        <w:rFonts w:ascii="Courier New" w:hAnsi="Courier New" w:cs="Courier New"/>
      </w:rPr>
    </w:lvl>
    <w:lvl w:ilvl="2">
      <w:numFmt w:val="bullet"/>
      <w:lvlText w:val=""/>
      <w:lvlJc w:val="left"/>
      <w:pPr>
        <w:ind w:left="1309" w:hanging="360"/>
      </w:pPr>
      <w:rPr>
        <w:rFonts w:ascii="Wingdings" w:hAnsi="Wingdings"/>
      </w:rPr>
    </w:lvl>
    <w:lvl w:ilvl="3">
      <w:numFmt w:val="bullet"/>
      <w:lvlText w:val=""/>
      <w:lvlJc w:val="left"/>
      <w:pPr>
        <w:ind w:left="2029" w:hanging="360"/>
      </w:pPr>
      <w:rPr>
        <w:rFonts w:ascii="Symbol" w:hAnsi="Symbol"/>
      </w:rPr>
    </w:lvl>
    <w:lvl w:ilvl="4">
      <w:numFmt w:val="bullet"/>
      <w:lvlText w:val="o"/>
      <w:lvlJc w:val="left"/>
      <w:pPr>
        <w:ind w:left="2749" w:hanging="360"/>
      </w:pPr>
      <w:rPr>
        <w:rFonts w:ascii="Courier New" w:hAnsi="Courier New" w:cs="Courier New"/>
      </w:rPr>
    </w:lvl>
    <w:lvl w:ilvl="5">
      <w:numFmt w:val="bullet"/>
      <w:lvlText w:val=""/>
      <w:lvlJc w:val="left"/>
      <w:pPr>
        <w:ind w:left="3469" w:hanging="360"/>
      </w:pPr>
      <w:rPr>
        <w:rFonts w:ascii="Wingdings" w:hAnsi="Wingdings"/>
      </w:rPr>
    </w:lvl>
    <w:lvl w:ilvl="6">
      <w:numFmt w:val="bullet"/>
      <w:lvlText w:val=""/>
      <w:lvlJc w:val="left"/>
      <w:pPr>
        <w:ind w:left="4189" w:hanging="360"/>
      </w:pPr>
      <w:rPr>
        <w:rFonts w:ascii="Symbol" w:hAnsi="Symbol"/>
      </w:rPr>
    </w:lvl>
    <w:lvl w:ilvl="7">
      <w:numFmt w:val="bullet"/>
      <w:lvlText w:val="o"/>
      <w:lvlJc w:val="left"/>
      <w:pPr>
        <w:ind w:left="4909" w:hanging="360"/>
      </w:pPr>
      <w:rPr>
        <w:rFonts w:ascii="Courier New" w:hAnsi="Courier New" w:cs="Courier New"/>
      </w:rPr>
    </w:lvl>
    <w:lvl w:ilvl="8">
      <w:numFmt w:val="bullet"/>
      <w:lvlText w:val=""/>
      <w:lvlJc w:val="left"/>
      <w:pPr>
        <w:ind w:left="5629" w:hanging="360"/>
      </w:pPr>
      <w:rPr>
        <w:rFonts w:ascii="Wingdings" w:hAnsi="Wingdings"/>
      </w:rPr>
    </w:lvl>
  </w:abstractNum>
  <w:num w:numId="1" w16cid:durableId="83495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14"/>
    <w:rsid w:val="000D49F3"/>
    <w:rsid w:val="00412D14"/>
    <w:rsid w:val="00A91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F2689"/>
  <w15:chartTrackingRefBased/>
  <w15:docId w15:val="{3C74C792-4BD2-45E2-9EC8-0223993D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D14"/>
    <w:pPr>
      <w:autoSpaceDN w:val="0"/>
      <w:spacing w:after="0" w:line="276" w:lineRule="auto"/>
      <w:textAlignment w:val="baseline"/>
    </w:pPr>
    <w:rPr>
      <w:rFonts w:ascii="Arial" w:eastAsia="Arial" w:hAnsi="Arial" w:cs="Arial"/>
      <w:kern w:val="0"/>
      <w:lang w:val="en" w:eastAsia="en-GB"/>
      <w14:ligatures w14:val="none"/>
    </w:rPr>
  </w:style>
  <w:style w:type="paragraph" w:styleId="Heading1">
    <w:name w:val="heading 1"/>
    <w:basedOn w:val="Normal"/>
    <w:next w:val="Normal"/>
    <w:link w:val="Heading1Char"/>
    <w:uiPriority w:val="9"/>
    <w:qFormat/>
    <w:rsid w:val="00412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D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D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D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D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D14"/>
    <w:rPr>
      <w:rFonts w:eastAsiaTheme="majorEastAsia" w:cstheme="majorBidi"/>
      <w:color w:val="272727" w:themeColor="text1" w:themeTint="D8"/>
    </w:rPr>
  </w:style>
  <w:style w:type="paragraph" w:styleId="Title">
    <w:name w:val="Title"/>
    <w:basedOn w:val="Normal"/>
    <w:next w:val="Normal"/>
    <w:link w:val="TitleChar"/>
    <w:uiPriority w:val="10"/>
    <w:qFormat/>
    <w:rsid w:val="00412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D14"/>
    <w:pPr>
      <w:spacing w:before="160"/>
      <w:jc w:val="center"/>
    </w:pPr>
    <w:rPr>
      <w:i/>
      <w:iCs/>
      <w:color w:val="404040" w:themeColor="text1" w:themeTint="BF"/>
    </w:rPr>
  </w:style>
  <w:style w:type="character" w:customStyle="1" w:styleId="QuoteChar">
    <w:name w:val="Quote Char"/>
    <w:basedOn w:val="DefaultParagraphFont"/>
    <w:link w:val="Quote"/>
    <w:uiPriority w:val="29"/>
    <w:rsid w:val="00412D14"/>
    <w:rPr>
      <w:i/>
      <w:iCs/>
      <w:color w:val="404040" w:themeColor="text1" w:themeTint="BF"/>
    </w:rPr>
  </w:style>
  <w:style w:type="paragraph" w:styleId="ListParagraph">
    <w:name w:val="List Paragraph"/>
    <w:basedOn w:val="Normal"/>
    <w:qFormat/>
    <w:rsid w:val="00412D14"/>
    <w:pPr>
      <w:ind w:left="720"/>
      <w:contextualSpacing/>
    </w:pPr>
  </w:style>
  <w:style w:type="character" w:styleId="IntenseEmphasis">
    <w:name w:val="Intense Emphasis"/>
    <w:basedOn w:val="DefaultParagraphFont"/>
    <w:uiPriority w:val="21"/>
    <w:qFormat/>
    <w:rsid w:val="00412D14"/>
    <w:rPr>
      <w:i/>
      <w:iCs/>
      <w:color w:val="0F4761" w:themeColor="accent1" w:themeShade="BF"/>
    </w:rPr>
  </w:style>
  <w:style w:type="paragraph" w:styleId="IntenseQuote">
    <w:name w:val="Intense Quote"/>
    <w:basedOn w:val="Normal"/>
    <w:next w:val="Normal"/>
    <w:link w:val="IntenseQuoteChar"/>
    <w:uiPriority w:val="30"/>
    <w:qFormat/>
    <w:rsid w:val="00412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D14"/>
    <w:rPr>
      <w:i/>
      <w:iCs/>
      <w:color w:val="0F4761" w:themeColor="accent1" w:themeShade="BF"/>
    </w:rPr>
  </w:style>
  <w:style w:type="character" w:styleId="IntenseReference">
    <w:name w:val="Intense Reference"/>
    <w:basedOn w:val="DefaultParagraphFont"/>
    <w:uiPriority w:val="32"/>
    <w:qFormat/>
    <w:rsid w:val="00412D14"/>
    <w:rPr>
      <w:b/>
      <w:bCs/>
      <w:smallCaps/>
      <w:color w:val="0F4761" w:themeColor="accent1" w:themeShade="BF"/>
      <w:spacing w:val="5"/>
    </w:rPr>
  </w:style>
  <w:style w:type="paragraph" w:customStyle="1" w:styleId="Default">
    <w:name w:val="Default"/>
    <w:rsid w:val="00412D14"/>
    <w:pPr>
      <w:autoSpaceDE w:val="0"/>
      <w:autoSpaceDN w:val="0"/>
      <w:spacing w:after="0" w:line="240" w:lineRule="auto"/>
      <w:textAlignment w:val="baseline"/>
    </w:pPr>
    <w:rPr>
      <w:rFonts w:ascii="Arial" w:eastAsia="Calibri" w:hAnsi="Arial" w:cs="Arial"/>
      <w:color w:val="000000"/>
      <w:kern w:val="0"/>
      <w:sz w:val="24"/>
      <w:szCs w:val="24"/>
      <w14:ligatures w14:val="none"/>
    </w:rPr>
  </w:style>
  <w:style w:type="character" w:styleId="Hyperlink">
    <w:name w:val="Hyperlink"/>
    <w:basedOn w:val="DefaultParagraphFont"/>
    <w:rsid w:val="00412D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chcomputing.org/curriculum/key-stage-1/data-and-information-grouping-data" TargetMode="External"/><Relationship Id="rId18" Type="http://schemas.openxmlformats.org/officeDocument/2006/relationships/hyperlink" Target="https://teachcomputing.org/curriculum/key-stage-1/creating-media-making-music" TargetMode="External"/><Relationship Id="rId26" Type="http://schemas.openxmlformats.org/officeDocument/2006/relationships/hyperlink" Target="https://teachcomputing.org/curriculum/key-stage-2/programming-b-events-and-actions" TargetMode="External"/><Relationship Id="rId39" Type="http://schemas.openxmlformats.org/officeDocument/2006/relationships/hyperlink" Target="https://teachcomputing.org/curriculum/key-stage-2/programming-a-variables-in-games" TargetMode="External"/><Relationship Id="rId21" Type="http://schemas.openxmlformats.org/officeDocument/2006/relationships/hyperlink" Target="https://teachcomputing.org/curriculum/key-stage-2/computing-systems-and-networks-connecting-computers" TargetMode="External"/><Relationship Id="rId34" Type="http://schemas.openxmlformats.org/officeDocument/2006/relationships/hyperlink" Target="https://teachcomputing.org/curriculum/key-stage-2/creating-media-vector-drawing" TargetMode="External"/><Relationship Id="rId42" Type="http://schemas.openxmlformats.org/officeDocument/2006/relationships/hyperlink" Target="https://teachcomputing.org/curriculum/key-stage-2/computing-systems-and-networks-communication" TargetMode="External"/><Relationship Id="rId7" Type="http://schemas.openxmlformats.org/officeDocument/2006/relationships/hyperlink" Target="https://www.barefootcomputing.org/resources/winter-warmers" TargetMode="External"/><Relationship Id="rId2" Type="http://schemas.openxmlformats.org/officeDocument/2006/relationships/styles" Target="styles.xml"/><Relationship Id="rId16" Type="http://schemas.openxmlformats.org/officeDocument/2006/relationships/hyperlink" Target="https://teachcomputing.org/curriculum/key-stage-1/computing-systems-and-networks-it-around-us" TargetMode="External"/><Relationship Id="rId20" Type="http://schemas.openxmlformats.org/officeDocument/2006/relationships/hyperlink" Target="https://teachcomputing.org/curriculum/key-stage-1/programming-b-an-introduction-to-quizzes" TargetMode="External"/><Relationship Id="rId29" Type="http://schemas.openxmlformats.org/officeDocument/2006/relationships/hyperlink" Target="https://teachcomputing.org/curriculum/key-stage-2/programming-a-repetition-in-shapes" TargetMode="External"/><Relationship Id="rId41" Type="http://schemas.openxmlformats.org/officeDocument/2006/relationships/hyperlink" Target="https://teachcomputing.org/curriculum/key-stage-2/data-and-information-spreadsheets" TargetMode="External"/><Relationship Id="rId1" Type="http://schemas.openxmlformats.org/officeDocument/2006/relationships/numbering" Target="numbering.xml"/><Relationship Id="rId6" Type="http://schemas.openxmlformats.org/officeDocument/2006/relationships/hyperlink" Target="https://www.barefootcomputing.org/resources/busy-bodies" TargetMode="External"/><Relationship Id="rId11" Type="http://schemas.openxmlformats.org/officeDocument/2006/relationships/hyperlink" Target="https://teachcomputing.org/curriculum/key-stage-1/computing-systems-and-networks-technology-around-us" TargetMode="External"/><Relationship Id="rId24" Type="http://schemas.openxmlformats.org/officeDocument/2006/relationships/hyperlink" Target="https://teachcomputing.org/curriculum/key-stage-2/data-and-information-branching-databases" TargetMode="External"/><Relationship Id="rId32" Type="http://schemas.openxmlformats.org/officeDocument/2006/relationships/hyperlink" Target="https://teachcomputing.org/curriculum/key-stage-2/programming-b-repetition-in-games" TargetMode="External"/><Relationship Id="rId37" Type="http://schemas.openxmlformats.org/officeDocument/2006/relationships/hyperlink" Target="https://teachcomputing.org/curriculum/key-stage-2/data-and-information-flat-file-databases" TargetMode="External"/><Relationship Id="rId40" Type="http://schemas.openxmlformats.org/officeDocument/2006/relationships/hyperlink" Target="https://teachcomputing.org/curriculum/key-stage-2/programming-b-sensing" TargetMode="External"/><Relationship Id="rId5" Type="http://schemas.openxmlformats.org/officeDocument/2006/relationships/image" Target="media/image1.jpeg"/><Relationship Id="rId15" Type="http://schemas.openxmlformats.org/officeDocument/2006/relationships/hyperlink" Target="https://teachcomputing.org/curriculum/key-stage-1/programming-b-introduction-to-animation" TargetMode="External"/><Relationship Id="rId23" Type="http://schemas.openxmlformats.org/officeDocument/2006/relationships/hyperlink" Target="https://teachcomputing.org/curriculum/key-stage-2/programming-a-sequence-in-music" TargetMode="External"/><Relationship Id="rId28" Type="http://schemas.openxmlformats.org/officeDocument/2006/relationships/hyperlink" Target="https://teachcomputing.org/curriculum/key-stage-2/creating-media-audio-editing" TargetMode="External"/><Relationship Id="rId36" Type="http://schemas.openxmlformats.org/officeDocument/2006/relationships/hyperlink" Target="https://teachcomputing.org/curriculum/key-stage-2/programming-a-selection-in-physical-computing" TargetMode="External"/><Relationship Id="rId10" Type="http://schemas.openxmlformats.org/officeDocument/2006/relationships/hyperlink" Target="https://www.barefootcomputing.org/resources/summer-fun" TargetMode="External"/><Relationship Id="rId19" Type="http://schemas.openxmlformats.org/officeDocument/2006/relationships/hyperlink" Target="https://teachcomputing.org/curriculum/key-stage-1/programming-a-robot-algorithms" TargetMode="External"/><Relationship Id="rId31" Type="http://schemas.openxmlformats.org/officeDocument/2006/relationships/hyperlink" Target="https://teachcomputing.org/curriculum/key-stage-2/creating-media-photo-editin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arefootcomputing.org/resources/sEED-SEQUENCIING" TargetMode="External"/><Relationship Id="rId14" Type="http://schemas.openxmlformats.org/officeDocument/2006/relationships/hyperlink" Target="https://teachcomputing.org/curriculum/key-stage-1/programming-a-moving-a-robot" TargetMode="External"/><Relationship Id="rId22" Type="http://schemas.openxmlformats.org/officeDocument/2006/relationships/hyperlink" Target="https://teachcomputing.org/curriculum/key-stage-2/creating-media-animation" TargetMode="External"/><Relationship Id="rId27" Type="http://schemas.openxmlformats.org/officeDocument/2006/relationships/hyperlink" Target="https://teachcomputing.org/curriculum/key-stage-2/computing-systems-and-networks-the-internet" TargetMode="External"/><Relationship Id="rId30" Type="http://schemas.openxmlformats.org/officeDocument/2006/relationships/hyperlink" Target="https://teachcomputing.org/curriculum/key-stage-2/data-and-information-data-logging" TargetMode="External"/><Relationship Id="rId35" Type="http://schemas.openxmlformats.org/officeDocument/2006/relationships/hyperlink" Target="https://teachcomputing.org/curriculum/key-stage-2/creating-media-3d-modelling" TargetMode="External"/><Relationship Id="rId43" Type="http://schemas.openxmlformats.org/officeDocument/2006/relationships/fontTable" Target="fontTable.xml"/><Relationship Id="rId8" Type="http://schemas.openxmlformats.org/officeDocument/2006/relationships/hyperlink" Target="https://www.barefootcomputing.org/resources/busy-bodies" TargetMode="External"/><Relationship Id="rId3" Type="http://schemas.openxmlformats.org/officeDocument/2006/relationships/settings" Target="settings.xml"/><Relationship Id="rId12" Type="http://schemas.openxmlformats.org/officeDocument/2006/relationships/hyperlink" Target="https://teachcomputing.org/curriculum/key-stage-1/creating-media-digital-painting" TargetMode="External"/><Relationship Id="rId17" Type="http://schemas.openxmlformats.org/officeDocument/2006/relationships/hyperlink" Target="https://teachcomputing.org/curriculum/key-stage-1/creating-media-digital-photography" TargetMode="External"/><Relationship Id="rId25" Type="http://schemas.openxmlformats.org/officeDocument/2006/relationships/hyperlink" Target="https://teachcomputing.org/curriculum/key-stage-2/creating-media-desktop-publishing" TargetMode="External"/><Relationship Id="rId33" Type="http://schemas.openxmlformats.org/officeDocument/2006/relationships/hyperlink" Target="https://teachcomputing.org/curriculum/key-stage-2/computing-systems-and-networks-sharing-information" TargetMode="External"/><Relationship Id="rId38" Type="http://schemas.openxmlformats.org/officeDocument/2006/relationships/hyperlink" Target="https://teachcomputing.org/curriculum/key-stage-2/programming-b-selection-in-quizz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1258</Words>
  <Characters>7176</Characters>
  <Application>Microsoft Office Word</Application>
  <DocSecurity>0</DocSecurity>
  <Lines>59</Lines>
  <Paragraphs>16</Paragraphs>
  <ScaleCrop>false</ScaleCrop>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Jones</dc:creator>
  <cp:keywords/>
  <dc:description/>
  <cp:lastModifiedBy>Sam Jones</cp:lastModifiedBy>
  <cp:revision>1</cp:revision>
  <dcterms:created xsi:type="dcterms:W3CDTF">2025-08-31T10:53:00Z</dcterms:created>
  <dcterms:modified xsi:type="dcterms:W3CDTF">2025-08-31T10:55:00Z</dcterms:modified>
</cp:coreProperties>
</file>