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83F67" w14:textId="19051097" w:rsidR="008B1C47" w:rsidRPr="00BA660B" w:rsidRDefault="00595989" w:rsidP="00331E87">
      <w:pPr>
        <w:jc w:val="center"/>
        <w:rPr>
          <w:rFonts w:asciiTheme="majorHAnsi" w:hAnsiTheme="majorHAnsi" w:cstheme="majorHAnsi"/>
          <w:b/>
          <w:bCs/>
          <w:u w:val="single"/>
        </w:rPr>
      </w:pPr>
      <w:r w:rsidRPr="00BA660B">
        <w:rPr>
          <w:rFonts w:asciiTheme="majorHAnsi" w:hAnsiTheme="majorHAnsi" w:cstheme="majorHAnsi"/>
          <w:noProof/>
          <w:sz w:val="2"/>
          <w:szCs w:val="2"/>
        </w:rPr>
        <w:drawing>
          <wp:anchor distT="0" distB="0" distL="114300" distR="114300" simplePos="0" relativeHeight="251659264" behindDoc="0" locked="0" layoutInCell="1" allowOverlap="1" wp14:anchorId="36F2C9E8" wp14:editId="4C63A321">
            <wp:simplePos x="0" y="0"/>
            <wp:positionH relativeFrom="column">
              <wp:posOffset>-563880</wp:posOffset>
            </wp:positionH>
            <wp:positionV relativeFrom="paragraph">
              <wp:posOffset>0</wp:posOffset>
            </wp:positionV>
            <wp:extent cx="1143000" cy="1143000"/>
            <wp:effectExtent l="0" t="0" r="0" b="0"/>
            <wp:wrapTight wrapText="bothSides">
              <wp:wrapPolygon edited="0">
                <wp:start x="0" y="0"/>
                <wp:lineTo x="0" y="21240"/>
                <wp:lineTo x="21240" y="21240"/>
                <wp:lineTo x="21240" y="0"/>
                <wp:lineTo x="0" y="0"/>
              </wp:wrapPolygon>
            </wp:wrapTight>
            <wp:docPr id="2030262120" name="Picture 1" descr="St Botolphs School (@St_Botolphs_Sch) / Twitter"/>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1143000" cy="1143000"/>
                    </a:xfrm>
                    <a:prstGeom prst="rect">
                      <a:avLst/>
                    </a:prstGeom>
                    <a:noFill/>
                    <a:ln>
                      <a:noFill/>
                      <a:prstDash/>
                    </a:ln>
                  </pic:spPr>
                </pic:pic>
              </a:graphicData>
            </a:graphic>
          </wp:anchor>
        </w:drawing>
      </w:r>
      <w:r w:rsidR="00331E87" w:rsidRPr="00BA660B">
        <w:rPr>
          <w:rFonts w:asciiTheme="majorHAnsi" w:hAnsiTheme="majorHAnsi" w:cstheme="majorHAnsi"/>
          <w:b/>
          <w:bCs/>
          <w:u w:val="single"/>
        </w:rPr>
        <w:t>Governors’ Report</w:t>
      </w:r>
      <w:r w:rsidR="00FE1A7F" w:rsidRPr="00BA660B">
        <w:rPr>
          <w:rFonts w:asciiTheme="majorHAnsi" w:hAnsiTheme="majorHAnsi" w:cstheme="majorHAnsi"/>
          <w:b/>
          <w:bCs/>
          <w:u w:val="single"/>
        </w:rPr>
        <w:t xml:space="preserve"> for </w:t>
      </w:r>
      <w:r w:rsidR="00B352F3" w:rsidRPr="00BA660B">
        <w:rPr>
          <w:rFonts w:asciiTheme="majorHAnsi" w:hAnsiTheme="majorHAnsi" w:cstheme="majorHAnsi"/>
          <w:b/>
          <w:bCs/>
          <w:u w:val="single"/>
        </w:rPr>
        <w:t>September</w:t>
      </w:r>
      <w:r w:rsidR="00331E87" w:rsidRPr="00BA660B">
        <w:rPr>
          <w:rFonts w:asciiTheme="majorHAnsi" w:hAnsiTheme="majorHAnsi" w:cstheme="majorHAnsi"/>
          <w:b/>
          <w:bCs/>
          <w:u w:val="single"/>
        </w:rPr>
        <w:t xml:space="preserve"> 2026</w:t>
      </w:r>
    </w:p>
    <w:p w14:paraId="4FF0925B" w14:textId="2BC1631A" w:rsidR="00FE1A7F" w:rsidRPr="00BA660B" w:rsidRDefault="00FE1A7F" w:rsidP="00331E87">
      <w:pPr>
        <w:jc w:val="center"/>
        <w:rPr>
          <w:rFonts w:asciiTheme="majorHAnsi" w:hAnsiTheme="majorHAnsi" w:cstheme="majorHAnsi"/>
          <w:b/>
          <w:bCs/>
          <w:u w:val="single"/>
        </w:rPr>
      </w:pPr>
      <w:r w:rsidRPr="00BA660B">
        <w:rPr>
          <w:rFonts w:asciiTheme="majorHAnsi" w:hAnsiTheme="majorHAnsi" w:cstheme="majorHAnsi"/>
          <w:b/>
          <w:bCs/>
          <w:u w:val="single"/>
        </w:rPr>
        <w:t>The report covers the period from September 2025 to September 2026</w:t>
      </w:r>
    </w:p>
    <w:p w14:paraId="16113986" w14:textId="696B4EEA" w:rsidR="00331E87" w:rsidRPr="00BA660B" w:rsidRDefault="002E0AB5" w:rsidP="00331E87">
      <w:pPr>
        <w:jc w:val="center"/>
        <w:rPr>
          <w:rFonts w:asciiTheme="majorHAnsi" w:hAnsiTheme="majorHAnsi" w:cstheme="majorHAnsi"/>
          <w:b/>
          <w:bCs/>
          <w:u w:val="single"/>
        </w:rPr>
      </w:pPr>
      <w:r w:rsidRPr="00BA660B">
        <w:rPr>
          <w:rFonts w:asciiTheme="majorHAnsi" w:hAnsiTheme="majorHAnsi" w:cstheme="majorHAnsi"/>
          <w:b/>
          <w:bCs/>
          <w:u w:val="single"/>
        </w:rPr>
        <w:t>PSHE</w:t>
      </w:r>
    </w:p>
    <w:p w14:paraId="55865189" w14:textId="254CAA05" w:rsidR="00595989" w:rsidRPr="00BA660B" w:rsidRDefault="002E0AB5" w:rsidP="00BA660B">
      <w:pPr>
        <w:jc w:val="center"/>
        <w:rPr>
          <w:rFonts w:asciiTheme="majorHAnsi" w:hAnsiTheme="majorHAnsi" w:cstheme="majorHAnsi"/>
          <w:b/>
          <w:bCs/>
          <w:u w:val="single"/>
        </w:rPr>
      </w:pPr>
      <w:r w:rsidRPr="00BA660B">
        <w:rPr>
          <w:rFonts w:asciiTheme="majorHAnsi" w:hAnsiTheme="majorHAnsi" w:cstheme="majorHAnsi"/>
          <w:b/>
          <w:bCs/>
          <w:u w:val="single"/>
        </w:rPr>
        <w:t xml:space="preserve">Alice Main </w:t>
      </w:r>
    </w:p>
    <w:p w14:paraId="3DEFFC16" w14:textId="56996361" w:rsidR="00331E87" w:rsidRPr="00BA660B" w:rsidRDefault="00331E87" w:rsidP="00331E87">
      <w:pPr>
        <w:rPr>
          <w:rFonts w:asciiTheme="majorHAnsi" w:hAnsiTheme="majorHAnsi" w:cstheme="majorHAnsi"/>
          <w:b/>
          <w:bCs/>
          <w:u w:val="single"/>
        </w:rPr>
      </w:pPr>
      <w:r w:rsidRPr="00BA660B">
        <w:rPr>
          <w:rFonts w:asciiTheme="majorHAnsi" w:hAnsiTheme="majorHAnsi" w:cstheme="majorHAnsi"/>
          <w:b/>
          <w:bCs/>
          <w:u w:val="single"/>
        </w:rPr>
        <w:t xml:space="preserve">Overview and </w:t>
      </w:r>
      <w:proofErr w:type="gramStart"/>
      <w:r w:rsidRPr="00BA660B">
        <w:rPr>
          <w:rFonts w:asciiTheme="majorHAnsi" w:hAnsiTheme="majorHAnsi" w:cstheme="majorHAnsi"/>
          <w:b/>
          <w:bCs/>
          <w:u w:val="single"/>
        </w:rPr>
        <w:t>main focus</w:t>
      </w:r>
      <w:proofErr w:type="gramEnd"/>
      <w:r w:rsidRPr="00BA660B">
        <w:rPr>
          <w:rFonts w:asciiTheme="majorHAnsi" w:hAnsiTheme="majorHAnsi" w:cstheme="majorHAnsi"/>
          <w:b/>
          <w:bCs/>
          <w:u w:val="single"/>
        </w:rPr>
        <w:t xml:space="preserve"> for the year:</w:t>
      </w:r>
    </w:p>
    <w:p w14:paraId="510C0F32" w14:textId="080EA144" w:rsidR="003D0BBB" w:rsidRPr="00BA660B" w:rsidRDefault="003D0BBB" w:rsidP="003D0BBB">
      <w:pPr>
        <w:rPr>
          <w:rFonts w:asciiTheme="majorHAnsi" w:hAnsiTheme="majorHAnsi" w:cstheme="majorHAnsi"/>
        </w:rPr>
      </w:pPr>
      <w:r w:rsidRPr="00BA660B">
        <w:rPr>
          <w:rFonts w:asciiTheme="majorHAnsi" w:hAnsiTheme="majorHAnsi" w:cstheme="majorHAnsi"/>
        </w:rPr>
        <w:t xml:space="preserve">The </w:t>
      </w:r>
      <w:proofErr w:type="gramStart"/>
      <w:r w:rsidRPr="00BA660B">
        <w:rPr>
          <w:rFonts w:asciiTheme="majorHAnsi" w:hAnsiTheme="majorHAnsi" w:cstheme="majorHAnsi"/>
        </w:rPr>
        <w:t>main focus</w:t>
      </w:r>
      <w:proofErr w:type="gramEnd"/>
      <w:r w:rsidRPr="00BA660B">
        <w:rPr>
          <w:rFonts w:asciiTheme="majorHAnsi" w:hAnsiTheme="majorHAnsi" w:cstheme="majorHAnsi"/>
        </w:rPr>
        <w:t xml:space="preserve"> for PSHE this year has been to prepare for the introduction of the new</w:t>
      </w:r>
      <w:r w:rsidR="003B232D" w:rsidRPr="00BA660B">
        <w:rPr>
          <w:rFonts w:asciiTheme="majorHAnsi" w:hAnsiTheme="majorHAnsi" w:cstheme="majorHAnsi"/>
        </w:rPr>
        <w:t xml:space="preserve"> Statutory</w:t>
      </w:r>
      <w:r w:rsidRPr="00BA660B">
        <w:rPr>
          <w:rFonts w:asciiTheme="majorHAnsi" w:hAnsiTheme="majorHAnsi" w:cstheme="majorHAnsi"/>
        </w:rPr>
        <w:t xml:space="preserve"> </w:t>
      </w:r>
      <w:r w:rsidR="003B232D" w:rsidRPr="00BA660B">
        <w:rPr>
          <w:rFonts w:asciiTheme="majorHAnsi" w:hAnsiTheme="majorHAnsi" w:cstheme="majorHAnsi"/>
        </w:rPr>
        <w:t>RSE</w:t>
      </w:r>
      <w:r w:rsidRPr="00BA660B">
        <w:rPr>
          <w:rFonts w:asciiTheme="majorHAnsi" w:hAnsiTheme="majorHAnsi" w:cstheme="majorHAnsi"/>
        </w:rPr>
        <w:t xml:space="preserve"> </w:t>
      </w:r>
      <w:r w:rsidR="003B232D" w:rsidRPr="00BA660B">
        <w:rPr>
          <w:rFonts w:asciiTheme="majorHAnsi" w:hAnsiTheme="majorHAnsi" w:cstheme="majorHAnsi"/>
        </w:rPr>
        <w:t>framework</w:t>
      </w:r>
      <w:r w:rsidRPr="00BA660B">
        <w:rPr>
          <w:rFonts w:asciiTheme="majorHAnsi" w:hAnsiTheme="majorHAnsi" w:cstheme="majorHAnsi"/>
        </w:rPr>
        <w:t xml:space="preserve"> to be </w:t>
      </w:r>
      <w:r w:rsidR="003B232D" w:rsidRPr="00BA660B">
        <w:rPr>
          <w:rFonts w:asciiTheme="majorHAnsi" w:hAnsiTheme="majorHAnsi" w:cstheme="majorHAnsi"/>
        </w:rPr>
        <w:t>released in</w:t>
      </w:r>
      <w:r w:rsidRPr="00BA660B">
        <w:rPr>
          <w:rFonts w:asciiTheme="majorHAnsi" w:hAnsiTheme="majorHAnsi" w:cstheme="majorHAnsi"/>
        </w:rPr>
        <w:t xml:space="preserve"> July 2026. A key priority was ensuring that St Botolph's is fully prepared for these changes by reviewing our current provision, identifying any gaps, and ensuring that all new objectives are covered effectively within our curriculum.</w:t>
      </w:r>
    </w:p>
    <w:p w14:paraId="56AFCBD4" w14:textId="77777777" w:rsidR="003D0BBB" w:rsidRPr="00BA660B" w:rsidRDefault="003D0BBB" w:rsidP="003D0BBB">
      <w:pPr>
        <w:rPr>
          <w:rFonts w:asciiTheme="majorHAnsi" w:hAnsiTheme="majorHAnsi" w:cstheme="majorHAnsi"/>
        </w:rPr>
      </w:pPr>
      <w:r w:rsidRPr="00BA660B">
        <w:rPr>
          <w:rFonts w:asciiTheme="majorHAnsi" w:hAnsiTheme="majorHAnsi" w:cstheme="majorHAnsi"/>
        </w:rPr>
        <w:t>Throughout the year, we have worked to maintain a PSHE curriculum that not only meets statutory requirements but also remains bespoke to St Botolph's and reflects the needs of our pupils and community. Our provision continues to be delivered through a combination of discrete PSHE lessons and dedicated Wellbeing Wednesday sessions, allowing us to address both the formal curriculum objectives and the wider emotional and social needs of our children.</w:t>
      </w:r>
    </w:p>
    <w:p w14:paraId="312B559D" w14:textId="77777777" w:rsidR="003D0BBB" w:rsidRPr="00BA660B" w:rsidRDefault="003D0BBB" w:rsidP="003D0BBB">
      <w:pPr>
        <w:rPr>
          <w:rFonts w:asciiTheme="majorHAnsi" w:hAnsiTheme="majorHAnsi" w:cstheme="majorHAnsi"/>
        </w:rPr>
      </w:pPr>
      <w:r w:rsidRPr="00BA660B">
        <w:rPr>
          <w:rFonts w:asciiTheme="majorHAnsi" w:hAnsiTheme="majorHAnsi" w:cstheme="majorHAnsi"/>
        </w:rPr>
        <w:t>As part of our curriculum review, all new objectives from the updated policy were carefully cross-referenced against our existing curriculum. In addition, these objectives were mapped across year groups and linked to subjects taught throughout the school. This process has ensured that PSHE is not only taught explicitly but is also embedded across the wider curriculum, enabling children to revisit and apply key concepts in different contexts.</w:t>
      </w:r>
    </w:p>
    <w:p w14:paraId="66803A74" w14:textId="77777777" w:rsidR="003D0BBB" w:rsidRPr="00BA660B" w:rsidRDefault="003D0BBB" w:rsidP="003D0BBB">
      <w:pPr>
        <w:rPr>
          <w:rFonts w:asciiTheme="majorHAnsi" w:hAnsiTheme="majorHAnsi" w:cstheme="majorHAnsi"/>
        </w:rPr>
      </w:pPr>
      <w:r w:rsidRPr="00BA660B">
        <w:rPr>
          <w:rFonts w:asciiTheme="majorHAnsi" w:hAnsiTheme="majorHAnsi" w:cstheme="majorHAnsi"/>
        </w:rPr>
        <w:t>Another significant development has been the planning of a new whole-school wellbeing initiative. This has been designed to help children develop a greater understanding of self-regulation, recognise the physical clues their bodies give them when experiencing different emotions, and identify strategies that support their wellbeing. To support this initiative, a revised programme of Wellbeing Wednesday sessions has been created, ensuring that learning is progressive and follows a spiral curriculum model, where key concepts are revisited and developed as pupils move through the school.</w:t>
      </w:r>
    </w:p>
    <w:p w14:paraId="604F6CD9" w14:textId="77777777" w:rsidR="003D0BBB" w:rsidRPr="00BA660B" w:rsidRDefault="003D0BBB" w:rsidP="003D0BBB">
      <w:pPr>
        <w:rPr>
          <w:rFonts w:asciiTheme="majorHAnsi" w:hAnsiTheme="majorHAnsi" w:cstheme="majorHAnsi"/>
        </w:rPr>
      </w:pPr>
      <w:r w:rsidRPr="00BA660B">
        <w:rPr>
          <w:rFonts w:asciiTheme="majorHAnsi" w:hAnsiTheme="majorHAnsi" w:cstheme="majorHAnsi"/>
        </w:rPr>
        <w:t>Overall, the work completed this year has strengthened our PSHE provision and ensured that St Botolph's is well prepared for the implementation of the new policy. The curriculum remains both compliant and tailored to our pupils, while the introduction of the new wellbeing programme will further support children in developing the knowledge, skills and strategies needed to manage their emotional wellbeing effectively.</w:t>
      </w:r>
    </w:p>
    <w:p w14:paraId="434E27B6" w14:textId="77777777" w:rsidR="00B352F3" w:rsidRPr="00BA660B" w:rsidRDefault="00B352F3" w:rsidP="00331E87">
      <w:pPr>
        <w:rPr>
          <w:rFonts w:asciiTheme="majorHAnsi" w:hAnsiTheme="majorHAnsi" w:cstheme="majorHAnsi"/>
          <w:b/>
          <w:bCs/>
          <w:u w:val="single"/>
        </w:rPr>
      </w:pPr>
    </w:p>
    <w:p w14:paraId="0BDD6455" w14:textId="0B8FABD5" w:rsidR="00331E87" w:rsidRPr="00BA660B" w:rsidRDefault="00331E87" w:rsidP="00331E87">
      <w:pPr>
        <w:rPr>
          <w:rFonts w:asciiTheme="majorHAnsi" w:hAnsiTheme="majorHAnsi" w:cstheme="majorHAnsi"/>
          <w:b/>
          <w:bCs/>
          <w:u w:val="single"/>
        </w:rPr>
      </w:pPr>
      <w:r w:rsidRPr="00BA660B">
        <w:rPr>
          <w:rFonts w:asciiTheme="majorHAnsi" w:hAnsiTheme="majorHAnsi" w:cstheme="majorHAnsi"/>
          <w:b/>
          <w:bCs/>
          <w:u w:val="single"/>
        </w:rPr>
        <w:t>CPD</w:t>
      </w:r>
    </w:p>
    <w:p w14:paraId="7364C8B4" w14:textId="4A541D84" w:rsidR="007C51D1" w:rsidRPr="00BA660B" w:rsidRDefault="003D0BBB" w:rsidP="00331E87">
      <w:pPr>
        <w:rPr>
          <w:rFonts w:asciiTheme="majorHAnsi" w:hAnsiTheme="majorHAnsi" w:cstheme="majorHAnsi"/>
        </w:rPr>
      </w:pPr>
      <w:r w:rsidRPr="00BA660B">
        <w:rPr>
          <w:rFonts w:asciiTheme="majorHAnsi" w:hAnsiTheme="majorHAnsi" w:cstheme="majorHAnsi"/>
        </w:rPr>
        <w:t xml:space="preserve">I have attended: </w:t>
      </w:r>
      <w:r w:rsidRPr="00BA660B">
        <w:rPr>
          <w:rFonts w:asciiTheme="majorHAnsi" w:hAnsiTheme="majorHAnsi" w:cstheme="majorHAnsi"/>
        </w:rPr>
        <w:t>Delivering RSHE in Schools Digital Conference</w:t>
      </w:r>
    </w:p>
    <w:p w14:paraId="6739F596" w14:textId="77777777" w:rsidR="003D0BBB" w:rsidRPr="00BA660B" w:rsidRDefault="003D0BBB" w:rsidP="00331E87">
      <w:pPr>
        <w:rPr>
          <w:rFonts w:asciiTheme="majorHAnsi" w:hAnsiTheme="majorHAnsi" w:cstheme="majorHAnsi"/>
        </w:rPr>
      </w:pPr>
    </w:p>
    <w:p w14:paraId="5ED5BF0F" w14:textId="616EC749" w:rsidR="00201D8B" w:rsidRPr="00BA660B" w:rsidRDefault="00DF5774" w:rsidP="00331E87">
      <w:pPr>
        <w:rPr>
          <w:rFonts w:asciiTheme="majorHAnsi" w:hAnsiTheme="majorHAnsi" w:cstheme="majorHAnsi"/>
          <w:b/>
          <w:bCs/>
          <w:u w:val="single"/>
        </w:rPr>
      </w:pPr>
      <w:r w:rsidRPr="00BA660B">
        <w:rPr>
          <w:rFonts w:asciiTheme="majorHAnsi" w:hAnsiTheme="majorHAnsi" w:cstheme="majorHAnsi"/>
          <w:b/>
          <w:bCs/>
          <w:u w:val="single"/>
        </w:rPr>
        <w:t>Quality of teaching and Learning</w:t>
      </w:r>
      <w:r w:rsidRPr="00BA660B">
        <w:rPr>
          <w:rFonts w:asciiTheme="majorHAnsi" w:hAnsiTheme="majorHAnsi" w:cstheme="majorHAnsi"/>
          <w:b/>
          <w:bCs/>
          <w:u w:val="single"/>
        </w:rPr>
        <w:t xml:space="preserve"> and </w:t>
      </w:r>
      <w:r w:rsidR="00201D8B" w:rsidRPr="00BA660B">
        <w:rPr>
          <w:rFonts w:asciiTheme="majorHAnsi" w:hAnsiTheme="majorHAnsi" w:cstheme="majorHAnsi"/>
          <w:b/>
          <w:bCs/>
          <w:u w:val="single"/>
        </w:rPr>
        <w:t>Monitoring and Evaluation</w:t>
      </w:r>
    </w:p>
    <w:p w14:paraId="3F4F3948" w14:textId="77777777" w:rsidR="00DF5774" w:rsidRPr="00BA660B" w:rsidRDefault="00DF5774" w:rsidP="00DF5774">
      <w:pPr>
        <w:rPr>
          <w:rFonts w:asciiTheme="majorHAnsi" w:hAnsiTheme="majorHAnsi" w:cstheme="majorHAnsi"/>
        </w:rPr>
      </w:pPr>
      <w:r w:rsidRPr="00BA660B">
        <w:rPr>
          <w:rFonts w:asciiTheme="majorHAnsi" w:hAnsiTheme="majorHAnsi" w:cstheme="majorHAnsi"/>
        </w:rPr>
        <w:t xml:space="preserve">Teaching and learning in PSHE continue to be of a high standard across the school. Through pupil discussions, monitoring activities and professional conversations with staff, it is evident that teachers deliver well-structured and engaging lessons that reflect both the statutory requirements and the </w:t>
      </w:r>
      <w:r w:rsidRPr="00BA660B">
        <w:rPr>
          <w:rFonts w:asciiTheme="majorHAnsi" w:hAnsiTheme="majorHAnsi" w:cstheme="majorHAnsi"/>
        </w:rPr>
        <w:lastRenderedPageBreak/>
        <w:t>bespoke needs of St Botolph's pupils. The combination of discrete PSHE lessons and Wellbeing Wednesday sessions provides children with regular opportunities to develop their understanding of relationships, health, wellbeing and personal development.</w:t>
      </w:r>
    </w:p>
    <w:p w14:paraId="5D5567FB" w14:textId="77777777" w:rsidR="00DF5774" w:rsidRPr="00BA660B" w:rsidRDefault="00DF5774" w:rsidP="00DF5774">
      <w:pPr>
        <w:rPr>
          <w:rFonts w:asciiTheme="majorHAnsi" w:hAnsiTheme="majorHAnsi" w:cstheme="majorHAnsi"/>
        </w:rPr>
      </w:pPr>
      <w:r w:rsidRPr="00BA660B">
        <w:rPr>
          <w:rFonts w:asciiTheme="majorHAnsi" w:hAnsiTheme="majorHAnsi" w:cstheme="majorHAnsi"/>
        </w:rPr>
        <w:t>Monitoring has shown that staff are confident in delivering the curriculum and are effective in creating a safe and supportive environment where pupils feel able to share ideas and discuss important topics. Professional conversations have demonstrated a strong commitment to ensuring that the new PSHE objectives are fully embedded within teaching, while maintaining a curriculum that is relevant and meaningful to our school community.</w:t>
      </w:r>
    </w:p>
    <w:p w14:paraId="3082E672" w14:textId="77777777" w:rsidR="00DF5774" w:rsidRPr="00BA660B" w:rsidRDefault="00DF5774" w:rsidP="00DF5774">
      <w:pPr>
        <w:rPr>
          <w:rFonts w:asciiTheme="majorHAnsi" w:hAnsiTheme="majorHAnsi" w:cstheme="majorHAnsi"/>
        </w:rPr>
      </w:pPr>
      <w:r w:rsidRPr="00BA660B">
        <w:rPr>
          <w:rFonts w:asciiTheme="majorHAnsi" w:hAnsiTheme="majorHAnsi" w:cstheme="majorHAnsi"/>
        </w:rPr>
        <w:t xml:space="preserve">Pupil discussions indicate that children </w:t>
      </w:r>
      <w:proofErr w:type="gramStart"/>
      <w:r w:rsidRPr="00BA660B">
        <w:rPr>
          <w:rFonts w:asciiTheme="majorHAnsi" w:hAnsiTheme="majorHAnsi" w:cstheme="majorHAnsi"/>
        </w:rPr>
        <w:t>are able to</w:t>
      </w:r>
      <w:proofErr w:type="gramEnd"/>
      <w:r w:rsidRPr="00BA660B">
        <w:rPr>
          <w:rFonts w:asciiTheme="majorHAnsi" w:hAnsiTheme="majorHAnsi" w:cstheme="majorHAnsi"/>
        </w:rPr>
        <w:t xml:space="preserve"> talk confidently about key PSHE themes and can apply their learning to everyday situations. They demonstrate an increasing awareness of wellbeing, relationships and personal responsibility, as well as an understanding of strategies that can support positive mental health and emotional regulation. As a result, pupils engage positively in lessons, contribute thoughtfully to discussions and show growing confidence in expressing their thoughts and feelings.</w:t>
      </w:r>
    </w:p>
    <w:p w14:paraId="69ABA93E" w14:textId="71E02A8F" w:rsidR="00FE1A7F" w:rsidRPr="00BA660B" w:rsidRDefault="00DF5774" w:rsidP="00331E87">
      <w:pPr>
        <w:rPr>
          <w:rFonts w:asciiTheme="majorHAnsi" w:hAnsiTheme="majorHAnsi" w:cstheme="majorHAnsi"/>
        </w:rPr>
      </w:pPr>
      <w:r w:rsidRPr="00BA660B">
        <w:rPr>
          <w:rFonts w:asciiTheme="majorHAnsi" w:hAnsiTheme="majorHAnsi" w:cstheme="majorHAnsi"/>
        </w:rPr>
        <w:t>The ongoing monitoring process and regular professional dialogue have helped to maintain consistency in the quality of provision across the school, ensuring that teaching and learning remain responsive to the needs of all pupils and that the curriculum continues to evolve in preparation for the implementation of the new PSHE policy.</w:t>
      </w:r>
    </w:p>
    <w:p w14:paraId="08F5E4D6" w14:textId="77777777" w:rsidR="00FE1A7F" w:rsidRPr="00BA660B" w:rsidRDefault="00FE1A7F" w:rsidP="00331E87">
      <w:pPr>
        <w:rPr>
          <w:rFonts w:asciiTheme="majorHAnsi" w:hAnsiTheme="majorHAnsi" w:cstheme="majorHAnsi"/>
          <w:b/>
          <w:bCs/>
          <w:u w:val="single"/>
        </w:rPr>
      </w:pPr>
    </w:p>
    <w:p w14:paraId="4E56C6E0" w14:textId="26EACE9C" w:rsidR="00FE1A7F" w:rsidRPr="00BA660B" w:rsidRDefault="00FE1A7F" w:rsidP="00331E87">
      <w:pPr>
        <w:rPr>
          <w:rFonts w:asciiTheme="majorHAnsi" w:hAnsiTheme="majorHAnsi" w:cstheme="majorHAnsi"/>
          <w:b/>
          <w:bCs/>
          <w:u w:val="single"/>
        </w:rPr>
      </w:pPr>
      <w:r w:rsidRPr="00BA660B">
        <w:rPr>
          <w:rFonts w:asciiTheme="majorHAnsi" w:hAnsiTheme="majorHAnsi" w:cstheme="majorHAnsi"/>
          <w:b/>
          <w:bCs/>
          <w:u w:val="single"/>
        </w:rPr>
        <w:t>Staff/pupil voice</w:t>
      </w:r>
    </w:p>
    <w:p w14:paraId="08D7A566" w14:textId="666A31BB" w:rsidR="00FE1A7F" w:rsidRPr="00BA660B" w:rsidRDefault="002E0AB5" w:rsidP="00331E87">
      <w:pPr>
        <w:rPr>
          <w:rFonts w:asciiTheme="majorHAnsi" w:hAnsiTheme="majorHAnsi" w:cstheme="majorHAnsi"/>
        </w:rPr>
      </w:pPr>
      <w:r w:rsidRPr="00BA660B">
        <w:rPr>
          <w:rFonts w:asciiTheme="majorHAnsi" w:hAnsiTheme="majorHAnsi" w:cstheme="majorHAnsi"/>
        </w:rPr>
        <w:t>A cross section (2 per class) pupil voice was taken from each class to find out pupil</w:t>
      </w:r>
      <w:r w:rsidR="005E4F73" w:rsidRPr="00BA660B">
        <w:rPr>
          <w:rFonts w:asciiTheme="majorHAnsi" w:hAnsiTheme="majorHAnsi" w:cstheme="majorHAnsi"/>
        </w:rPr>
        <w:t>’</w:t>
      </w:r>
      <w:r w:rsidRPr="00BA660B">
        <w:rPr>
          <w:rFonts w:asciiTheme="majorHAnsi" w:hAnsiTheme="majorHAnsi" w:cstheme="majorHAnsi"/>
        </w:rPr>
        <w:t>s opinion on PSHE</w:t>
      </w:r>
    </w:p>
    <w:p w14:paraId="5EEFE96B" w14:textId="0A7B3C44" w:rsidR="005E4F73" w:rsidRPr="00BA660B" w:rsidRDefault="005E4F73" w:rsidP="00331E87">
      <w:pPr>
        <w:rPr>
          <w:rFonts w:asciiTheme="majorHAnsi" w:hAnsiTheme="majorHAnsi" w:cstheme="majorHAnsi"/>
          <w:sz w:val="20"/>
          <w:szCs w:val="20"/>
        </w:rPr>
      </w:pPr>
      <w:r w:rsidRPr="00BA660B">
        <w:rPr>
          <w:rFonts w:asciiTheme="majorHAnsi" w:hAnsiTheme="majorHAnsi" w:cstheme="majorHAnsi"/>
        </w:rPr>
        <w:t>The questions were differentiated for KS1 and KS2. KS2 there was a focus upon puberty and changes to our body and how the children let during these lessons</w:t>
      </w:r>
      <w:r w:rsidRPr="00BA660B">
        <w:rPr>
          <w:rFonts w:asciiTheme="majorHAnsi" w:hAnsiTheme="majorHAnsi" w:cstheme="majorHAnsi"/>
          <w:sz w:val="20"/>
          <w:szCs w:val="20"/>
        </w:rPr>
        <w:t xml:space="preserve">. </w:t>
      </w:r>
      <w:r w:rsidR="003B232D" w:rsidRPr="00BA660B">
        <w:rPr>
          <w:rFonts w:asciiTheme="majorHAnsi" w:hAnsiTheme="majorHAnsi" w:cstheme="majorHAnsi"/>
          <w:sz w:val="20"/>
          <w:szCs w:val="20"/>
        </w:rPr>
        <w:t xml:space="preserve">Some of the </w:t>
      </w:r>
      <w:r w:rsidRPr="00BA660B">
        <w:rPr>
          <w:rFonts w:asciiTheme="majorHAnsi" w:hAnsiTheme="majorHAnsi" w:cstheme="majorHAnsi"/>
        </w:rPr>
        <w:t>children’s responses are below.</w:t>
      </w:r>
    </w:p>
    <w:tbl>
      <w:tblPr>
        <w:tblStyle w:val="TableGrid"/>
        <w:tblW w:w="0" w:type="auto"/>
        <w:tblLook w:val="04A0" w:firstRow="1" w:lastRow="0" w:firstColumn="1" w:lastColumn="0" w:noHBand="0" w:noVBand="1"/>
      </w:tblPr>
      <w:tblGrid>
        <w:gridCol w:w="3005"/>
        <w:gridCol w:w="3005"/>
        <w:gridCol w:w="3006"/>
      </w:tblGrid>
      <w:tr w:rsidR="005E4F73" w:rsidRPr="00BA660B" w14:paraId="0FC0AE16" w14:textId="77777777" w:rsidTr="005E4F73">
        <w:tc>
          <w:tcPr>
            <w:tcW w:w="3005" w:type="dxa"/>
          </w:tcPr>
          <w:p w14:paraId="0E90E0C4" w14:textId="6A475BF3" w:rsidR="005E4F73" w:rsidRPr="00BA660B" w:rsidRDefault="005E4F73" w:rsidP="00331E87">
            <w:pPr>
              <w:rPr>
                <w:rFonts w:asciiTheme="majorHAnsi" w:hAnsiTheme="majorHAnsi" w:cstheme="majorHAnsi"/>
              </w:rPr>
            </w:pPr>
            <w:r w:rsidRPr="00BA660B">
              <w:rPr>
                <w:rFonts w:asciiTheme="majorHAnsi" w:hAnsiTheme="majorHAnsi" w:cstheme="majorHAnsi"/>
              </w:rPr>
              <w:t>KS1</w:t>
            </w:r>
          </w:p>
        </w:tc>
        <w:tc>
          <w:tcPr>
            <w:tcW w:w="3005" w:type="dxa"/>
          </w:tcPr>
          <w:p w14:paraId="670B6F88" w14:textId="0916872C" w:rsidR="005E4F73" w:rsidRPr="00BA660B" w:rsidRDefault="005E4F73" w:rsidP="00331E87">
            <w:pPr>
              <w:rPr>
                <w:rFonts w:asciiTheme="majorHAnsi" w:hAnsiTheme="majorHAnsi" w:cstheme="majorHAnsi"/>
              </w:rPr>
            </w:pPr>
            <w:r w:rsidRPr="00BA660B">
              <w:rPr>
                <w:rFonts w:asciiTheme="majorHAnsi" w:hAnsiTheme="majorHAnsi" w:cstheme="majorHAnsi"/>
              </w:rPr>
              <w:t>LKS2</w:t>
            </w:r>
          </w:p>
        </w:tc>
        <w:tc>
          <w:tcPr>
            <w:tcW w:w="3006" w:type="dxa"/>
          </w:tcPr>
          <w:p w14:paraId="3CC29451" w14:textId="4B1B7841" w:rsidR="005E4F73" w:rsidRPr="00BA660B" w:rsidRDefault="005E4F73" w:rsidP="00331E87">
            <w:pPr>
              <w:rPr>
                <w:rFonts w:asciiTheme="majorHAnsi" w:hAnsiTheme="majorHAnsi" w:cstheme="majorHAnsi"/>
              </w:rPr>
            </w:pPr>
            <w:r w:rsidRPr="00BA660B">
              <w:rPr>
                <w:rFonts w:asciiTheme="majorHAnsi" w:hAnsiTheme="majorHAnsi" w:cstheme="majorHAnsi"/>
              </w:rPr>
              <w:t>UKS2</w:t>
            </w:r>
          </w:p>
        </w:tc>
      </w:tr>
      <w:tr w:rsidR="005E4F73" w:rsidRPr="00BA660B" w14:paraId="20788120" w14:textId="77777777" w:rsidTr="005E4F73">
        <w:tc>
          <w:tcPr>
            <w:tcW w:w="3005" w:type="dxa"/>
          </w:tcPr>
          <w:p w14:paraId="5849EE19" w14:textId="644767A8" w:rsidR="005E4F73" w:rsidRPr="00BA660B" w:rsidRDefault="005E4F73" w:rsidP="00331E87">
            <w:pPr>
              <w:rPr>
                <w:rFonts w:asciiTheme="majorHAnsi" w:hAnsiTheme="majorHAnsi" w:cstheme="majorHAnsi"/>
              </w:rPr>
            </w:pPr>
            <w:r w:rsidRPr="00BA660B">
              <w:rPr>
                <w:rFonts w:asciiTheme="majorHAnsi" w:hAnsiTheme="majorHAnsi" w:cstheme="majorHAnsi"/>
              </w:rPr>
              <w:t>‘I like it, it makes me happy ‘</w:t>
            </w:r>
          </w:p>
          <w:p w14:paraId="61A58813" w14:textId="40CA68DD" w:rsidR="005E4F73" w:rsidRPr="00BA660B" w:rsidRDefault="005E4F73" w:rsidP="00331E87">
            <w:pPr>
              <w:rPr>
                <w:rFonts w:asciiTheme="majorHAnsi" w:hAnsiTheme="majorHAnsi" w:cstheme="majorHAnsi"/>
              </w:rPr>
            </w:pPr>
            <w:r w:rsidRPr="00BA660B">
              <w:rPr>
                <w:rFonts w:asciiTheme="majorHAnsi" w:hAnsiTheme="majorHAnsi" w:cstheme="majorHAnsi"/>
              </w:rPr>
              <w:t>‘We learn more about feelings and wellbeing ‘</w:t>
            </w:r>
          </w:p>
          <w:p w14:paraId="2F47EF69" w14:textId="327B56E6" w:rsidR="005E4F73" w:rsidRPr="00BA660B" w:rsidRDefault="005E4F73" w:rsidP="00331E87">
            <w:pPr>
              <w:rPr>
                <w:rFonts w:asciiTheme="majorHAnsi" w:hAnsiTheme="majorHAnsi" w:cstheme="majorHAnsi"/>
              </w:rPr>
            </w:pPr>
            <w:r w:rsidRPr="00BA660B">
              <w:rPr>
                <w:rFonts w:asciiTheme="majorHAnsi" w:hAnsiTheme="majorHAnsi" w:cstheme="majorHAnsi"/>
              </w:rPr>
              <w:t>‘If you are frustrated, we know it is ok because everyone has feelings ‘</w:t>
            </w:r>
          </w:p>
          <w:p w14:paraId="55965861" w14:textId="77777777" w:rsidR="005E4F73" w:rsidRPr="00BA660B" w:rsidRDefault="005E4F73" w:rsidP="00331E87">
            <w:pPr>
              <w:rPr>
                <w:rFonts w:asciiTheme="majorHAnsi" w:hAnsiTheme="majorHAnsi" w:cstheme="majorHAnsi"/>
              </w:rPr>
            </w:pPr>
            <w:r w:rsidRPr="00BA660B">
              <w:rPr>
                <w:rFonts w:asciiTheme="majorHAnsi" w:hAnsiTheme="majorHAnsi" w:cstheme="majorHAnsi"/>
              </w:rPr>
              <w:t>‘I like acting out good and bad behaviour and how you can change your bad behaviour into good behaviour’</w:t>
            </w:r>
          </w:p>
          <w:p w14:paraId="08C78679" w14:textId="3B0685AD" w:rsidR="00ED5413" w:rsidRPr="00BA660B" w:rsidRDefault="00ED5413" w:rsidP="00331E87">
            <w:pPr>
              <w:rPr>
                <w:rFonts w:asciiTheme="majorHAnsi" w:hAnsiTheme="majorHAnsi" w:cstheme="majorHAnsi"/>
              </w:rPr>
            </w:pPr>
            <w:r w:rsidRPr="00BA660B">
              <w:rPr>
                <w:rFonts w:asciiTheme="majorHAnsi" w:hAnsiTheme="majorHAnsi" w:cstheme="majorHAnsi"/>
              </w:rPr>
              <w:t>‘I feel comfortable in my lessons’</w:t>
            </w:r>
          </w:p>
        </w:tc>
        <w:tc>
          <w:tcPr>
            <w:tcW w:w="3005" w:type="dxa"/>
          </w:tcPr>
          <w:p w14:paraId="46884C13" w14:textId="77777777" w:rsidR="005E4F73" w:rsidRPr="00BA660B" w:rsidRDefault="00ED5413"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w:t>
            </w:r>
            <w:proofErr w:type="gramEnd"/>
            <w:r w:rsidRPr="00BA660B">
              <w:rPr>
                <w:rFonts w:asciiTheme="majorHAnsi" w:hAnsiTheme="majorHAnsi" w:cstheme="majorHAnsi"/>
              </w:rPr>
              <w:t xml:space="preserve"> chat and share ideas’</w:t>
            </w:r>
          </w:p>
          <w:p w14:paraId="64F14EF9" w14:textId="77777777" w:rsidR="00ED5413" w:rsidRPr="00BA660B" w:rsidRDefault="00ED5413"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w:t>
            </w:r>
            <w:proofErr w:type="gramEnd"/>
            <w:r w:rsidRPr="00BA660B">
              <w:rPr>
                <w:rFonts w:asciiTheme="majorHAnsi" w:hAnsiTheme="majorHAnsi" w:cstheme="majorHAnsi"/>
              </w:rPr>
              <w:t xml:space="preserve"> can express our feelings’</w:t>
            </w:r>
          </w:p>
          <w:p w14:paraId="492F8EFC" w14:textId="77777777" w:rsidR="00ED5413" w:rsidRPr="00BA660B" w:rsidRDefault="00ED5413"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w:t>
            </w:r>
            <w:proofErr w:type="gramEnd"/>
            <w:r w:rsidRPr="00BA660B">
              <w:rPr>
                <w:rFonts w:asciiTheme="majorHAnsi" w:hAnsiTheme="majorHAnsi" w:cstheme="majorHAnsi"/>
              </w:rPr>
              <w:t xml:space="preserve"> learn from each other’</w:t>
            </w:r>
          </w:p>
          <w:p w14:paraId="0235604B" w14:textId="1FC711A9" w:rsidR="00ED5413" w:rsidRPr="00BA660B" w:rsidRDefault="00ED5413" w:rsidP="00331E87">
            <w:pPr>
              <w:rPr>
                <w:rFonts w:asciiTheme="majorHAnsi" w:hAnsiTheme="majorHAnsi" w:cstheme="majorHAnsi"/>
              </w:rPr>
            </w:pPr>
            <w:r w:rsidRPr="00BA660B">
              <w:rPr>
                <w:rFonts w:asciiTheme="majorHAnsi" w:hAnsiTheme="majorHAnsi" w:cstheme="majorHAnsi"/>
              </w:rPr>
              <w:t>‘I enjoy the activities there are lots of different ones’</w:t>
            </w:r>
          </w:p>
          <w:p w14:paraId="4D413625" w14:textId="31303196" w:rsidR="00ED5413" w:rsidRPr="00BA660B" w:rsidRDefault="00ED5413" w:rsidP="00ED5413">
            <w:pPr>
              <w:rPr>
                <w:rFonts w:asciiTheme="majorHAnsi" w:hAnsiTheme="majorHAnsi" w:cstheme="majorHAnsi"/>
              </w:rPr>
            </w:pPr>
            <w:r w:rsidRPr="00BA660B">
              <w:rPr>
                <w:rFonts w:asciiTheme="majorHAnsi" w:hAnsiTheme="majorHAnsi" w:cstheme="majorHAnsi"/>
              </w:rPr>
              <w:t>‘</w:t>
            </w:r>
            <w:r w:rsidRPr="00BA660B">
              <w:rPr>
                <w:rFonts w:asciiTheme="majorHAnsi" w:hAnsiTheme="majorHAnsi" w:cstheme="majorHAnsi"/>
              </w:rPr>
              <w:t xml:space="preserve">If we didn’t have </w:t>
            </w:r>
            <w:proofErr w:type="gramStart"/>
            <w:r w:rsidRPr="00BA660B">
              <w:rPr>
                <w:rFonts w:asciiTheme="majorHAnsi" w:hAnsiTheme="majorHAnsi" w:cstheme="majorHAnsi"/>
              </w:rPr>
              <w:t>wellbeing</w:t>
            </w:r>
            <w:proofErr w:type="gramEnd"/>
            <w:r w:rsidRPr="00BA660B">
              <w:rPr>
                <w:rFonts w:asciiTheme="majorHAnsi" w:hAnsiTheme="majorHAnsi" w:cstheme="majorHAnsi"/>
              </w:rPr>
              <w:t xml:space="preserve"> we wouldn’t be able to cope or know what to do about it – if someone is being mean to </w:t>
            </w:r>
            <w:r w:rsidRPr="00BA660B">
              <w:rPr>
                <w:rFonts w:asciiTheme="majorHAnsi" w:hAnsiTheme="majorHAnsi" w:cstheme="majorHAnsi"/>
              </w:rPr>
              <w:t>y</w:t>
            </w:r>
            <w:r w:rsidRPr="00BA660B">
              <w:rPr>
                <w:rFonts w:asciiTheme="majorHAnsi" w:hAnsiTheme="majorHAnsi" w:cstheme="majorHAnsi"/>
              </w:rPr>
              <w:t>ou then we wouldn’t know what to do but it teaches you how to cope with it</w:t>
            </w:r>
            <w:r w:rsidRPr="00BA660B">
              <w:rPr>
                <w:rFonts w:asciiTheme="majorHAnsi" w:hAnsiTheme="majorHAnsi" w:cstheme="majorHAnsi"/>
              </w:rPr>
              <w:t>’</w:t>
            </w:r>
          </w:p>
          <w:p w14:paraId="74E3C8A5" w14:textId="767455EA" w:rsidR="00ED5413" w:rsidRPr="00BA660B" w:rsidRDefault="00ED5413" w:rsidP="00ED5413">
            <w:pPr>
              <w:rPr>
                <w:rFonts w:asciiTheme="majorHAnsi" w:hAnsiTheme="majorHAnsi" w:cstheme="majorHAnsi"/>
              </w:rPr>
            </w:pPr>
            <w:r w:rsidRPr="00BA660B">
              <w:rPr>
                <w:rFonts w:asciiTheme="majorHAnsi" w:hAnsiTheme="majorHAnsi" w:cstheme="majorHAnsi"/>
              </w:rPr>
              <w:t>‘I feel more confident talking about my feelings’</w:t>
            </w:r>
          </w:p>
          <w:p w14:paraId="697E8C46" w14:textId="59C70347" w:rsidR="00ED5413" w:rsidRPr="00BA660B" w:rsidRDefault="00ED5413" w:rsidP="00331E87">
            <w:pPr>
              <w:rPr>
                <w:rFonts w:asciiTheme="majorHAnsi" w:hAnsiTheme="majorHAnsi" w:cstheme="majorHAnsi"/>
              </w:rPr>
            </w:pPr>
          </w:p>
        </w:tc>
        <w:tc>
          <w:tcPr>
            <w:tcW w:w="3006" w:type="dxa"/>
          </w:tcPr>
          <w:p w14:paraId="1A0C2599" w14:textId="77777777" w:rsidR="005E4F73" w:rsidRPr="00BA660B" w:rsidRDefault="00ED5413"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wellbeing</w:t>
            </w:r>
            <w:proofErr w:type="gramEnd"/>
            <w:r w:rsidRPr="00BA660B">
              <w:rPr>
                <w:rFonts w:asciiTheme="majorHAnsi" w:hAnsiTheme="majorHAnsi" w:cstheme="majorHAnsi"/>
              </w:rPr>
              <w:t xml:space="preserve"> gives us time to say how you feel and take some time to listen’</w:t>
            </w:r>
          </w:p>
          <w:p w14:paraId="72E2DB8F" w14:textId="77777777" w:rsidR="00ED5413" w:rsidRPr="00BA660B" w:rsidRDefault="00ED5413"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wellbeing</w:t>
            </w:r>
            <w:proofErr w:type="gramEnd"/>
            <w:r w:rsidRPr="00BA660B">
              <w:rPr>
                <w:rFonts w:asciiTheme="majorHAnsi" w:hAnsiTheme="majorHAnsi" w:cstheme="majorHAnsi"/>
              </w:rPr>
              <w:t xml:space="preserve"> helped when I have argued with my friend and we learn about being assertive’</w:t>
            </w:r>
          </w:p>
          <w:p w14:paraId="24DBB224" w14:textId="77777777" w:rsidR="00FF5290" w:rsidRPr="00BA660B" w:rsidRDefault="00FF5290"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puberty</w:t>
            </w:r>
            <w:proofErr w:type="gramEnd"/>
            <w:r w:rsidRPr="00BA660B">
              <w:rPr>
                <w:rFonts w:asciiTheme="majorHAnsi" w:hAnsiTheme="majorHAnsi" w:cstheme="majorHAnsi"/>
              </w:rPr>
              <w:t xml:space="preserve"> lessons are </w:t>
            </w:r>
            <w:proofErr w:type="gramStart"/>
            <w:r w:rsidRPr="00BA660B">
              <w:rPr>
                <w:rFonts w:asciiTheme="majorHAnsi" w:hAnsiTheme="majorHAnsi" w:cstheme="majorHAnsi"/>
              </w:rPr>
              <w:t>scary</w:t>
            </w:r>
            <w:proofErr w:type="gramEnd"/>
            <w:r w:rsidRPr="00BA660B">
              <w:rPr>
                <w:rFonts w:asciiTheme="majorHAnsi" w:hAnsiTheme="majorHAnsi" w:cstheme="majorHAnsi"/>
              </w:rPr>
              <w:t xml:space="preserve"> but I want to know what is going to </w:t>
            </w:r>
            <w:proofErr w:type="gramStart"/>
            <w:r w:rsidRPr="00BA660B">
              <w:rPr>
                <w:rFonts w:asciiTheme="majorHAnsi" w:hAnsiTheme="majorHAnsi" w:cstheme="majorHAnsi"/>
              </w:rPr>
              <w:t>happen</w:t>
            </w:r>
            <w:proofErr w:type="gramEnd"/>
            <w:r w:rsidRPr="00BA660B">
              <w:rPr>
                <w:rFonts w:asciiTheme="majorHAnsi" w:hAnsiTheme="majorHAnsi" w:cstheme="majorHAnsi"/>
              </w:rPr>
              <w:t xml:space="preserve"> so I am prepared’</w:t>
            </w:r>
          </w:p>
          <w:p w14:paraId="27F04AC2" w14:textId="382F4B5C" w:rsidR="00FF5290" w:rsidRPr="00BA660B" w:rsidRDefault="00FF5290"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its</w:t>
            </w:r>
            <w:proofErr w:type="gramEnd"/>
            <w:r w:rsidRPr="00BA660B">
              <w:rPr>
                <w:rFonts w:asciiTheme="majorHAnsi" w:hAnsiTheme="majorHAnsi" w:cstheme="majorHAnsi"/>
              </w:rPr>
              <w:t xml:space="preserve"> important to feel prepared’</w:t>
            </w:r>
          </w:p>
          <w:p w14:paraId="630FA62D" w14:textId="4575081D" w:rsidR="00FF5290" w:rsidRPr="00BA660B" w:rsidRDefault="00FF5290" w:rsidP="00331E87">
            <w:pPr>
              <w:rPr>
                <w:rFonts w:asciiTheme="majorHAnsi" w:hAnsiTheme="majorHAnsi" w:cstheme="majorHAnsi"/>
              </w:rPr>
            </w:pPr>
            <w:r w:rsidRPr="00BA660B">
              <w:rPr>
                <w:rFonts w:asciiTheme="majorHAnsi" w:hAnsiTheme="majorHAnsi" w:cstheme="majorHAnsi"/>
              </w:rPr>
              <w:t>‘</w:t>
            </w:r>
            <w:proofErr w:type="gramStart"/>
            <w:r w:rsidRPr="00BA660B">
              <w:rPr>
                <w:rFonts w:asciiTheme="majorHAnsi" w:hAnsiTheme="majorHAnsi" w:cstheme="majorHAnsi"/>
              </w:rPr>
              <w:t>we</w:t>
            </w:r>
            <w:proofErr w:type="gramEnd"/>
            <w:r w:rsidRPr="00BA660B">
              <w:rPr>
                <w:rFonts w:asciiTheme="majorHAnsi" w:hAnsiTheme="majorHAnsi" w:cstheme="majorHAnsi"/>
              </w:rPr>
              <w:t xml:space="preserve"> feel safe’</w:t>
            </w:r>
          </w:p>
          <w:p w14:paraId="36D83BBD" w14:textId="0FF26F70" w:rsidR="00FF5290" w:rsidRPr="00BA660B" w:rsidRDefault="00FF5290" w:rsidP="00331E87">
            <w:pPr>
              <w:rPr>
                <w:rFonts w:asciiTheme="majorHAnsi" w:hAnsiTheme="majorHAnsi" w:cstheme="majorHAnsi"/>
              </w:rPr>
            </w:pPr>
            <w:r w:rsidRPr="00BA660B">
              <w:rPr>
                <w:rFonts w:asciiTheme="majorHAnsi" w:hAnsiTheme="majorHAnsi" w:cstheme="majorHAnsi"/>
              </w:rPr>
              <w:t xml:space="preserve">All children feel comfortable asking questions </w:t>
            </w:r>
          </w:p>
        </w:tc>
      </w:tr>
    </w:tbl>
    <w:p w14:paraId="422B166A" w14:textId="77777777" w:rsidR="005E4F73" w:rsidRPr="00BA660B" w:rsidRDefault="005E4F73" w:rsidP="00331E87">
      <w:pPr>
        <w:rPr>
          <w:rFonts w:asciiTheme="majorHAnsi" w:hAnsiTheme="majorHAnsi" w:cstheme="majorHAnsi"/>
        </w:rPr>
      </w:pPr>
    </w:p>
    <w:p w14:paraId="6B243056" w14:textId="54884270" w:rsidR="00DF5774" w:rsidRPr="00BA660B" w:rsidRDefault="00DF5774" w:rsidP="00DF5774">
      <w:pPr>
        <w:rPr>
          <w:rFonts w:asciiTheme="majorHAnsi" w:hAnsiTheme="majorHAnsi" w:cstheme="majorHAnsi"/>
        </w:rPr>
      </w:pPr>
      <w:r w:rsidRPr="00BA660B">
        <w:rPr>
          <w:rFonts w:asciiTheme="majorHAnsi" w:hAnsiTheme="majorHAnsi" w:cstheme="majorHAnsi"/>
        </w:rPr>
        <w:t xml:space="preserve">Staff attended </w:t>
      </w:r>
      <w:proofErr w:type="gramStart"/>
      <w:r w:rsidRPr="00BA660B">
        <w:rPr>
          <w:rFonts w:asciiTheme="majorHAnsi" w:hAnsiTheme="majorHAnsi" w:cstheme="majorHAnsi"/>
        </w:rPr>
        <w:t>a number of</w:t>
      </w:r>
      <w:proofErr w:type="gramEnd"/>
      <w:r w:rsidRPr="00BA660B">
        <w:rPr>
          <w:rFonts w:asciiTheme="majorHAnsi" w:hAnsiTheme="majorHAnsi" w:cstheme="majorHAnsi"/>
        </w:rPr>
        <w:t xml:space="preserve"> meetings throughout the year to discuss the new PSHE objectives and consider how these will impact their year groups. Whole-school sessions during INSET days ensured that all staff were aware of the upcoming changes and could develop a consistent approach, particularly around </w:t>
      </w:r>
      <w:r w:rsidR="003B232D" w:rsidRPr="00BA660B">
        <w:rPr>
          <w:rFonts w:asciiTheme="majorHAnsi" w:hAnsiTheme="majorHAnsi" w:cstheme="majorHAnsi"/>
        </w:rPr>
        <w:t xml:space="preserve">regulation maintaining consistent </w:t>
      </w:r>
      <w:r w:rsidRPr="00BA660B">
        <w:rPr>
          <w:rFonts w:asciiTheme="majorHAnsi" w:hAnsiTheme="majorHAnsi" w:cstheme="majorHAnsi"/>
        </w:rPr>
        <w:t>vocabulary across the school.</w:t>
      </w:r>
    </w:p>
    <w:p w14:paraId="238B8E58" w14:textId="2D0CCDDF" w:rsidR="00FE1A7F" w:rsidRPr="00BA660B" w:rsidRDefault="00DF5774" w:rsidP="00331E87">
      <w:pPr>
        <w:rPr>
          <w:rFonts w:asciiTheme="majorHAnsi" w:hAnsiTheme="majorHAnsi" w:cstheme="majorHAnsi"/>
        </w:rPr>
      </w:pPr>
      <w:r w:rsidRPr="00BA660B">
        <w:rPr>
          <w:rFonts w:asciiTheme="majorHAnsi" w:hAnsiTheme="majorHAnsi" w:cstheme="majorHAnsi"/>
        </w:rPr>
        <w:lastRenderedPageBreak/>
        <w:t>New Wellbeing Wednesday planning was shared with staff, and time was provided for professional discussion and feedback. These discussions enabled staff to suggest adaptations and refinements, ensuring that the programme meets the needs of pupils while supporting a consistent, whole-school approach to wellbeing and PSHE</w:t>
      </w:r>
    </w:p>
    <w:p w14:paraId="1BB658BF" w14:textId="77777777" w:rsidR="00DF5774" w:rsidRPr="00BA660B" w:rsidRDefault="00DF5774" w:rsidP="009D59B1">
      <w:pPr>
        <w:rPr>
          <w:rFonts w:asciiTheme="majorHAnsi" w:hAnsiTheme="majorHAnsi" w:cstheme="majorHAnsi"/>
        </w:rPr>
      </w:pPr>
    </w:p>
    <w:p w14:paraId="3A2C0C42" w14:textId="2A4B0973" w:rsidR="007C51D1" w:rsidRPr="00BA660B" w:rsidRDefault="007C51D1" w:rsidP="009D59B1">
      <w:pPr>
        <w:rPr>
          <w:rFonts w:asciiTheme="majorHAnsi" w:hAnsiTheme="majorHAnsi" w:cstheme="majorHAnsi"/>
          <w:b/>
          <w:bCs/>
          <w:u w:val="single"/>
        </w:rPr>
      </w:pPr>
      <w:r w:rsidRPr="00BA660B">
        <w:rPr>
          <w:rFonts w:asciiTheme="majorHAnsi" w:hAnsiTheme="majorHAnsi" w:cstheme="majorHAnsi"/>
          <w:b/>
          <w:bCs/>
          <w:u w:val="single"/>
        </w:rPr>
        <w:t>Strengths</w:t>
      </w:r>
    </w:p>
    <w:p w14:paraId="2DBD53B1" w14:textId="77777777" w:rsidR="00BA660B" w:rsidRPr="00BA660B" w:rsidRDefault="003B232D" w:rsidP="00B96F4B">
      <w:pPr>
        <w:numPr>
          <w:ilvl w:val="0"/>
          <w:numId w:val="5"/>
        </w:numPr>
        <w:tabs>
          <w:tab w:val="left" w:pos="1613"/>
        </w:tabs>
        <w:spacing w:after="0" w:line="300" w:lineRule="atLeast"/>
        <w:rPr>
          <w:rFonts w:asciiTheme="majorHAnsi" w:eastAsia="Times New Roman" w:hAnsiTheme="majorHAnsi" w:cstheme="majorHAnsi"/>
          <w:sz w:val="21"/>
          <w:szCs w:val="21"/>
          <w:lang w:eastAsia="en-GB"/>
        </w:rPr>
      </w:pPr>
      <w:r w:rsidRPr="00BA660B">
        <w:rPr>
          <w:rFonts w:asciiTheme="majorHAnsi" w:hAnsiTheme="majorHAnsi" w:cstheme="majorHAnsi"/>
        </w:rPr>
        <w:t>Strong relationships between staff and pupils create a safe and supportive environment where children feel confident discussing PSHE topics and sharing their views.</w:t>
      </w:r>
    </w:p>
    <w:p w14:paraId="067AB776" w14:textId="733AB1A1" w:rsidR="00BA660B" w:rsidRPr="00BA660B" w:rsidRDefault="003B232D" w:rsidP="00B96F4B">
      <w:pPr>
        <w:numPr>
          <w:ilvl w:val="0"/>
          <w:numId w:val="5"/>
        </w:numPr>
        <w:tabs>
          <w:tab w:val="left" w:pos="1613"/>
        </w:tabs>
        <w:spacing w:after="0" w:line="300" w:lineRule="atLeast"/>
        <w:rPr>
          <w:rFonts w:asciiTheme="majorHAnsi" w:eastAsia="Times New Roman" w:hAnsiTheme="majorHAnsi" w:cstheme="majorHAnsi"/>
          <w:sz w:val="21"/>
          <w:szCs w:val="21"/>
          <w:lang w:eastAsia="en-GB"/>
        </w:rPr>
      </w:pPr>
      <w:r w:rsidRPr="00BA660B">
        <w:rPr>
          <w:rFonts w:asciiTheme="majorHAnsi" w:hAnsiTheme="majorHAnsi" w:cstheme="majorHAnsi"/>
        </w:rPr>
        <w:t>Children's wellbeing is a clear priority across the school, demonstrated through dedicated Wellbeing Wednesday sessions and the development of a new whole-school wellbeing programme.</w:t>
      </w:r>
    </w:p>
    <w:p w14:paraId="23A9B519" w14:textId="765A6FAA" w:rsidR="00BA660B" w:rsidRPr="00BA660B" w:rsidRDefault="003B232D" w:rsidP="00481059">
      <w:pPr>
        <w:numPr>
          <w:ilvl w:val="0"/>
          <w:numId w:val="5"/>
        </w:numPr>
        <w:tabs>
          <w:tab w:val="left" w:pos="1613"/>
        </w:tabs>
        <w:spacing w:after="0" w:line="300" w:lineRule="atLeast"/>
        <w:rPr>
          <w:rFonts w:asciiTheme="majorHAnsi" w:eastAsia="Times New Roman" w:hAnsiTheme="majorHAnsi" w:cstheme="majorHAnsi"/>
          <w:sz w:val="21"/>
          <w:szCs w:val="21"/>
          <w:lang w:eastAsia="en-GB"/>
        </w:rPr>
      </w:pPr>
      <w:r w:rsidRPr="00BA660B">
        <w:rPr>
          <w:rFonts w:asciiTheme="majorHAnsi" w:hAnsiTheme="majorHAnsi" w:cstheme="majorHAnsi"/>
        </w:rPr>
        <w:t>Comprehensive curriculum review completed to ensure full coverage of the objectives within the new RSE Framework and to ensure the school is fully prepared for implementation.</w:t>
      </w:r>
    </w:p>
    <w:p w14:paraId="7BDBC94E" w14:textId="3A5D2D90" w:rsidR="00BA660B" w:rsidRPr="00BA660B" w:rsidRDefault="003B232D" w:rsidP="00E819FF">
      <w:pPr>
        <w:numPr>
          <w:ilvl w:val="0"/>
          <w:numId w:val="5"/>
        </w:numPr>
        <w:tabs>
          <w:tab w:val="left" w:pos="1613"/>
        </w:tabs>
        <w:spacing w:after="0" w:line="300" w:lineRule="atLeast"/>
        <w:rPr>
          <w:rFonts w:asciiTheme="majorHAnsi" w:eastAsia="Times New Roman" w:hAnsiTheme="majorHAnsi" w:cstheme="majorHAnsi"/>
          <w:sz w:val="21"/>
          <w:szCs w:val="21"/>
          <w:lang w:eastAsia="en-GB"/>
        </w:rPr>
      </w:pPr>
      <w:r w:rsidRPr="00BA660B">
        <w:rPr>
          <w:rFonts w:asciiTheme="majorHAnsi" w:hAnsiTheme="majorHAnsi" w:cstheme="majorHAnsi"/>
        </w:rPr>
        <w:t>PSHE is well embedded across the wider curriculum, with objectives cross-referenced across subjects to ensure meaningful and consistent coverage.</w:t>
      </w:r>
    </w:p>
    <w:p w14:paraId="55F48D60" w14:textId="0D7FD35A" w:rsidR="003B232D" w:rsidRPr="00BA660B" w:rsidRDefault="003B232D" w:rsidP="00390A9F">
      <w:pPr>
        <w:numPr>
          <w:ilvl w:val="0"/>
          <w:numId w:val="5"/>
        </w:numPr>
        <w:tabs>
          <w:tab w:val="left" w:pos="1613"/>
        </w:tabs>
        <w:spacing w:after="0" w:line="300" w:lineRule="atLeast"/>
        <w:rPr>
          <w:rFonts w:asciiTheme="majorHAnsi" w:eastAsia="Times New Roman" w:hAnsiTheme="majorHAnsi" w:cstheme="majorHAnsi"/>
          <w:sz w:val="21"/>
          <w:szCs w:val="21"/>
          <w:lang w:eastAsia="en-GB"/>
        </w:rPr>
      </w:pPr>
      <w:r w:rsidRPr="00BA660B">
        <w:rPr>
          <w:rFonts w:asciiTheme="majorHAnsi" w:eastAsia="Times New Roman" w:hAnsiTheme="majorHAnsi" w:cstheme="majorHAnsi"/>
          <w:sz w:val="21"/>
          <w:szCs w:val="21"/>
          <w:lang w:eastAsia="en-GB"/>
        </w:rPr>
        <w:t>Effective monitoring and professional conversations across SEND, Pastoral and Computing leaders ensure comprehensive curriculum coverage, support a consistent whole-school approach and help identify opportunities to further strengthen pupils' wellbeing, personal development and online safety education</w:t>
      </w:r>
      <w:r w:rsidRPr="00BA660B">
        <w:rPr>
          <w:rFonts w:asciiTheme="majorHAnsi" w:eastAsia="Times New Roman" w:hAnsiTheme="majorHAnsi" w:cstheme="majorHAnsi"/>
          <w:sz w:val="21"/>
          <w:szCs w:val="21"/>
          <w:lang w:eastAsia="en-GB"/>
        </w:rPr>
        <w:t xml:space="preserve">. </w:t>
      </w:r>
    </w:p>
    <w:p w14:paraId="633E3B5B" w14:textId="552CE961" w:rsidR="00B352F3" w:rsidRPr="00BA660B" w:rsidRDefault="003B232D" w:rsidP="006A0340">
      <w:pPr>
        <w:numPr>
          <w:ilvl w:val="0"/>
          <w:numId w:val="5"/>
        </w:numPr>
        <w:tabs>
          <w:tab w:val="left" w:pos="1613"/>
        </w:tabs>
        <w:rPr>
          <w:rFonts w:asciiTheme="majorHAnsi" w:hAnsiTheme="majorHAnsi" w:cstheme="majorHAnsi"/>
          <w:b/>
          <w:bCs/>
          <w:u w:val="single"/>
        </w:rPr>
      </w:pPr>
      <w:r w:rsidRPr="00BA660B">
        <w:rPr>
          <w:rFonts w:asciiTheme="majorHAnsi" w:hAnsiTheme="majorHAnsi" w:cstheme="majorHAnsi"/>
        </w:rPr>
        <w:t>Staff have engaged positively with training, staff meetings and INSET sessions, ensuring a consistent approach to PSHE delivery, wellbeing provision and the use of PSHE vocabulary across the school.</w:t>
      </w:r>
    </w:p>
    <w:p w14:paraId="64671427" w14:textId="77777777" w:rsidR="003B232D" w:rsidRPr="00BA660B" w:rsidRDefault="003B232D" w:rsidP="003B232D">
      <w:pPr>
        <w:tabs>
          <w:tab w:val="left" w:pos="1613"/>
        </w:tabs>
        <w:rPr>
          <w:rFonts w:asciiTheme="majorHAnsi" w:hAnsiTheme="majorHAnsi" w:cstheme="majorHAnsi"/>
          <w:b/>
          <w:bCs/>
          <w:u w:val="single"/>
        </w:rPr>
      </w:pPr>
    </w:p>
    <w:p w14:paraId="642A6930" w14:textId="40C32244" w:rsidR="007C51D1" w:rsidRPr="00BA660B" w:rsidRDefault="007C51D1" w:rsidP="009D59B1">
      <w:pPr>
        <w:rPr>
          <w:rFonts w:asciiTheme="majorHAnsi" w:hAnsiTheme="majorHAnsi" w:cstheme="majorHAnsi"/>
          <w:b/>
          <w:bCs/>
          <w:u w:val="single"/>
        </w:rPr>
      </w:pPr>
      <w:r w:rsidRPr="00BA660B">
        <w:rPr>
          <w:rFonts w:asciiTheme="majorHAnsi" w:hAnsiTheme="majorHAnsi" w:cstheme="majorHAnsi"/>
          <w:b/>
          <w:bCs/>
          <w:u w:val="single"/>
        </w:rPr>
        <w:t>Ways forward</w:t>
      </w:r>
      <w:r w:rsidR="00FE1A7F" w:rsidRPr="00BA660B">
        <w:rPr>
          <w:rFonts w:asciiTheme="majorHAnsi" w:hAnsiTheme="majorHAnsi" w:cstheme="majorHAnsi"/>
          <w:b/>
          <w:bCs/>
          <w:u w:val="single"/>
        </w:rPr>
        <w:t>/Targets</w:t>
      </w:r>
    </w:p>
    <w:p w14:paraId="5F0A8CED" w14:textId="54052B98" w:rsidR="00BA660B" w:rsidRPr="00BA660B" w:rsidRDefault="00BA660B" w:rsidP="00BA660B">
      <w:pPr>
        <w:pStyle w:val="ListParagraph"/>
        <w:numPr>
          <w:ilvl w:val="0"/>
          <w:numId w:val="5"/>
        </w:numPr>
        <w:rPr>
          <w:rFonts w:asciiTheme="majorHAnsi" w:hAnsiTheme="majorHAnsi" w:cstheme="majorHAnsi"/>
        </w:rPr>
      </w:pPr>
      <w:r w:rsidRPr="00BA660B">
        <w:rPr>
          <w:rFonts w:asciiTheme="majorHAnsi" w:hAnsiTheme="majorHAnsi" w:cstheme="majorHAnsi"/>
        </w:rPr>
        <w:t xml:space="preserve">Ensure the successful implementation of the new Wellbeing Wednesday planning across all year groups, maintaining a consistent and progressive approach to wellbeing education. </w:t>
      </w:r>
    </w:p>
    <w:p w14:paraId="51843F68" w14:textId="60D71096" w:rsidR="00BA660B" w:rsidRPr="00BA660B" w:rsidRDefault="00BA660B" w:rsidP="00BA660B">
      <w:pPr>
        <w:pStyle w:val="ListParagraph"/>
        <w:numPr>
          <w:ilvl w:val="0"/>
          <w:numId w:val="5"/>
        </w:numPr>
        <w:spacing w:before="240"/>
        <w:rPr>
          <w:rFonts w:asciiTheme="majorHAnsi" w:hAnsiTheme="majorHAnsi" w:cstheme="majorHAnsi"/>
        </w:rPr>
      </w:pPr>
      <w:r w:rsidRPr="00BA660B">
        <w:rPr>
          <w:rFonts w:asciiTheme="majorHAnsi" w:hAnsiTheme="majorHAnsi" w:cstheme="majorHAnsi"/>
        </w:rPr>
        <w:t xml:space="preserve">Continue gathering pupil voice through discussions and monitoring to assess children's understanding of the Zones of Regulation, self-regulation strategies and the impact of the St Botolph's Backpack </w:t>
      </w:r>
    </w:p>
    <w:p w14:paraId="0DF452D3" w14:textId="7BA3C7FF" w:rsidR="00BA660B" w:rsidRPr="00BA660B" w:rsidRDefault="00BA660B" w:rsidP="00BA660B">
      <w:pPr>
        <w:pStyle w:val="ListParagraph"/>
        <w:numPr>
          <w:ilvl w:val="0"/>
          <w:numId w:val="5"/>
        </w:numPr>
        <w:rPr>
          <w:rFonts w:asciiTheme="majorHAnsi" w:hAnsiTheme="majorHAnsi" w:cstheme="majorHAnsi"/>
        </w:rPr>
      </w:pPr>
      <w:r w:rsidRPr="00BA660B">
        <w:rPr>
          <w:rFonts w:asciiTheme="majorHAnsi" w:hAnsiTheme="majorHAnsi" w:cstheme="majorHAnsi"/>
        </w:rPr>
        <w:t xml:space="preserve">Support staff in developing confidence with the new PSHE and wellbeing content, ensuring consistency in delivery and vocabulary across the school. </w:t>
      </w:r>
    </w:p>
    <w:p w14:paraId="149348C7" w14:textId="5ED87D03" w:rsidR="00BA660B" w:rsidRPr="00BA660B" w:rsidRDefault="00BA660B" w:rsidP="00BA660B">
      <w:pPr>
        <w:pStyle w:val="ListParagraph"/>
        <w:numPr>
          <w:ilvl w:val="0"/>
          <w:numId w:val="5"/>
        </w:numPr>
        <w:rPr>
          <w:rFonts w:asciiTheme="majorHAnsi" w:hAnsiTheme="majorHAnsi" w:cstheme="majorHAnsi"/>
        </w:rPr>
      </w:pPr>
      <w:r w:rsidRPr="00BA660B">
        <w:rPr>
          <w:rFonts w:asciiTheme="majorHAnsi" w:hAnsiTheme="majorHAnsi" w:cstheme="majorHAnsi"/>
        </w:rPr>
        <w:t xml:space="preserve">Strengthen parental engagement by sharing information about </w:t>
      </w:r>
      <w:r>
        <w:rPr>
          <w:rFonts w:asciiTheme="majorHAnsi" w:hAnsiTheme="majorHAnsi" w:cstheme="majorHAnsi"/>
        </w:rPr>
        <w:t>the</w:t>
      </w:r>
      <w:r w:rsidRPr="00BA660B">
        <w:rPr>
          <w:rFonts w:asciiTheme="majorHAnsi" w:hAnsiTheme="majorHAnsi" w:cstheme="majorHAnsi"/>
        </w:rPr>
        <w:t xml:space="preserve"> wellbeing curriculum and regulation strategies used in school. </w:t>
      </w:r>
    </w:p>
    <w:p w14:paraId="66A75EE8" w14:textId="1F79ABA1" w:rsidR="00BA660B" w:rsidRPr="00BA660B" w:rsidRDefault="00BA660B" w:rsidP="00BA660B">
      <w:pPr>
        <w:pStyle w:val="ListParagraph"/>
        <w:numPr>
          <w:ilvl w:val="0"/>
          <w:numId w:val="5"/>
        </w:numPr>
        <w:rPr>
          <w:rFonts w:asciiTheme="majorHAnsi" w:hAnsiTheme="majorHAnsi" w:cstheme="majorHAnsi"/>
        </w:rPr>
      </w:pPr>
      <w:r w:rsidRPr="00BA660B">
        <w:rPr>
          <w:rFonts w:asciiTheme="majorHAnsi" w:hAnsiTheme="majorHAnsi" w:cstheme="majorHAnsi"/>
        </w:rPr>
        <w:t xml:space="preserve">Review and update parent information packs to reflect the new PSHE and wellbeing developments, ensuring families are informed about changes and can support learning at home. </w:t>
      </w:r>
    </w:p>
    <w:p w14:paraId="5A3688A4" w14:textId="1161F5D6" w:rsidR="00BA660B" w:rsidRPr="00BA660B" w:rsidRDefault="00BA660B" w:rsidP="00BA660B">
      <w:pPr>
        <w:pStyle w:val="ListParagraph"/>
        <w:numPr>
          <w:ilvl w:val="0"/>
          <w:numId w:val="5"/>
        </w:numPr>
        <w:rPr>
          <w:rFonts w:asciiTheme="majorHAnsi" w:hAnsiTheme="majorHAnsi" w:cstheme="majorHAnsi"/>
        </w:rPr>
      </w:pPr>
      <w:r w:rsidRPr="00BA660B">
        <w:rPr>
          <w:rFonts w:asciiTheme="majorHAnsi" w:hAnsiTheme="majorHAnsi" w:cstheme="majorHAnsi"/>
        </w:rPr>
        <w:t>Monitor the impact of the new wellbeing programme and make refinements where necessary based on feedback from pupils, staff and parent</w:t>
      </w:r>
      <w:r>
        <w:rPr>
          <w:rFonts w:asciiTheme="majorHAnsi" w:hAnsiTheme="majorHAnsi" w:cstheme="majorHAnsi"/>
        </w:rPr>
        <w:t>s</w:t>
      </w:r>
    </w:p>
    <w:sectPr w:rsidR="00BA660B" w:rsidRPr="00BA660B" w:rsidSect="00FC360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44E4"/>
    <w:multiLevelType w:val="hybridMultilevel"/>
    <w:tmpl w:val="3188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4D560E"/>
    <w:multiLevelType w:val="hybridMultilevel"/>
    <w:tmpl w:val="332CA572"/>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 w15:restartNumberingAfterBreak="0">
    <w:nsid w:val="28E45C43"/>
    <w:multiLevelType w:val="multilevel"/>
    <w:tmpl w:val="258E39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311169"/>
    <w:multiLevelType w:val="hybridMultilevel"/>
    <w:tmpl w:val="3AEAAD14"/>
    <w:lvl w:ilvl="0" w:tplc="8778AC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1F1D68"/>
    <w:multiLevelType w:val="multilevel"/>
    <w:tmpl w:val="B492C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8A357F"/>
    <w:multiLevelType w:val="hybridMultilevel"/>
    <w:tmpl w:val="E89C2504"/>
    <w:lvl w:ilvl="0" w:tplc="AB8CCAB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3064103">
    <w:abstractNumId w:val="5"/>
  </w:num>
  <w:num w:numId="2" w16cid:durableId="119106167">
    <w:abstractNumId w:val="3"/>
  </w:num>
  <w:num w:numId="3" w16cid:durableId="2077630272">
    <w:abstractNumId w:val="0"/>
  </w:num>
  <w:num w:numId="4" w16cid:durableId="2123650167">
    <w:abstractNumId w:val="2"/>
  </w:num>
  <w:num w:numId="5" w16cid:durableId="434062300">
    <w:abstractNumId w:val="4"/>
  </w:num>
  <w:num w:numId="6" w16cid:durableId="3270564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E87"/>
    <w:rsid w:val="000C071E"/>
    <w:rsid w:val="001E1595"/>
    <w:rsid w:val="00201D8B"/>
    <w:rsid w:val="002D1993"/>
    <w:rsid w:val="002E0AB5"/>
    <w:rsid w:val="00331E87"/>
    <w:rsid w:val="00387551"/>
    <w:rsid w:val="00397EA2"/>
    <w:rsid w:val="003B232D"/>
    <w:rsid w:val="003D0BBB"/>
    <w:rsid w:val="00400D76"/>
    <w:rsid w:val="00571A23"/>
    <w:rsid w:val="00595989"/>
    <w:rsid w:val="005E4F73"/>
    <w:rsid w:val="0061401A"/>
    <w:rsid w:val="006D292E"/>
    <w:rsid w:val="007C51D1"/>
    <w:rsid w:val="008B1C47"/>
    <w:rsid w:val="009D59B1"/>
    <w:rsid w:val="00B352F3"/>
    <w:rsid w:val="00BA660B"/>
    <w:rsid w:val="00C34E85"/>
    <w:rsid w:val="00CD0E47"/>
    <w:rsid w:val="00DF5774"/>
    <w:rsid w:val="00ED2BD7"/>
    <w:rsid w:val="00ED5413"/>
    <w:rsid w:val="00FC3602"/>
    <w:rsid w:val="00FE1A7F"/>
    <w:rsid w:val="00FF52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A4D2E"/>
  <w15:chartTrackingRefBased/>
  <w15:docId w15:val="{C0299B14-1001-475F-A763-5BE073CC0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401A"/>
    <w:pPr>
      <w:ind w:left="720"/>
      <w:contextualSpacing/>
    </w:pPr>
  </w:style>
  <w:style w:type="paragraph" w:styleId="NormalWeb">
    <w:name w:val="Normal (Web)"/>
    <w:basedOn w:val="Normal"/>
    <w:uiPriority w:val="99"/>
    <w:semiHidden/>
    <w:unhideWhenUsed/>
    <w:rsid w:val="00C34E8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E4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678244">
      <w:bodyDiv w:val="1"/>
      <w:marLeft w:val="0"/>
      <w:marRight w:val="0"/>
      <w:marTop w:val="0"/>
      <w:marBottom w:val="0"/>
      <w:divBdr>
        <w:top w:val="none" w:sz="0" w:space="0" w:color="auto"/>
        <w:left w:val="none" w:sz="0" w:space="0" w:color="auto"/>
        <w:bottom w:val="none" w:sz="0" w:space="0" w:color="auto"/>
        <w:right w:val="none" w:sz="0" w:space="0" w:color="auto"/>
      </w:divBdr>
    </w:div>
    <w:div w:id="77779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Walsh1</dc:creator>
  <cp:keywords/>
  <dc:description/>
  <cp:lastModifiedBy>Alice Main</cp:lastModifiedBy>
  <cp:revision>2</cp:revision>
  <cp:lastPrinted>2026-06-24T13:19:00Z</cp:lastPrinted>
  <dcterms:created xsi:type="dcterms:W3CDTF">2026-09-02T19:19:00Z</dcterms:created>
  <dcterms:modified xsi:type="dcterms:W3CDTF">2026-09-02T19:19:00Z</dcterms:modified>
</cp:coreProperties>
</file>